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1EE" w:rsidRPr="007115BC" w:rsidRDefault="004E31EE" w:rsidP="004E31EE">
      <w:pPr>
        <w:jc w:val="center"/>
        <w:rPr>
          <w:b/>
          <w:sz w:val="52"/>
        </w:rPr>
      </w:pPr>
      <w:r w:rsidRPr="007115BC">
        <w:rPr>
          <w:b/>
          <w:sz w:val="52"/>
        </w:rPr>
        <w:t xml:space="preserve">MEHRAN UNIVERSITY </w:t>
      </w:r>
    </w:p>
    <w:p w:rsidR="004E31EE" w:rsidRPr="007115BC" w:rsidRDefault="004E31EE" w:rsidP="004E31EE">
      <w:pPr>
        <w:jc w:val="center"/>
        <w:rPr>
          <w:b/>
          <w:sz w:val="52"/>
        </w:rPr>
      </w:pPr>
      <w:r w:rsidRPr="007115BC">
        <w:rPr>
          <w:b/>
          <w:sz w:val="52"/>
        </w:rPr>
        <w:t xml:space="preserve">OF </w:t>
      </w:r>
    </w:p>
    <w:p w:rsidR="004E31EE" w:rsidRPr="0036438B" w:rsidRDefault="004E31EE" w:rsidP="004E31EE">
      <w:pPr>
        <w:jc w:val="center"/>
        <w:rPr>
          <w:b/>
          <w:sz w:val="52"/>
        </w:rPr>
      </w:pPr>
      <w:r w:rsidRPr="007115BC">
        <w:rPr>
          <w:b/>
          <w:sz w:val="52"/>
        </w:rPr>
        <w:t>ENGINEERING &amp; TECHNOLOGY, JAMSHORO</w:t>
      </w:r>
    </w:p>
    <w:p w:rsidR="004E31EE" w:rsidRDefault="004E31EE" w:rsidP="004E31EE">
      <w:pPr>
        <w:jc w:val="center"/>
        <w:rPr>
          <w:b/>
          <w:color w:val="FFFFFF"/>
          <w:sz w:val="28"/>
          <w:szCs w:val="28"/>
          <w:highlight w:val="black"/>
        </w:rPr>
      </w:pPr>
    </w:p>
    <w:p w:rsidR="004E31EE" w:rsidRPr="00FA5CED" w:rsidRDefault="004E31EE" w:rsidP="004E31EE">
      <w:pPr>
        <w:jc w:val="center"/>
        <w:rPr>
          <w:b/>
          <w:color w:val="FFFFFF"/>
          <w:sz w:val="28"/>
          <w:szCs w:val="28"/>
        </w:rPr>
      </w:pPr>
      <w:r w:rsidRPr="00FA5CED">
        <w:rPr>
          <w:b/>
          <w:color w:val="FFFFFF"/>
          <w:sz w:val="28"/>
          <w:szCs w:val="28"/>
          <w:highlight w:val="black"/>
        </w:rPr>
        <w:t>ISO – 9001:2000 CERTIFIED</w:t>
      </w:r>
    </w:p>
    <w:p w:rsidR="004E31EE" w:rsidRDefault="004E31EE" w:rsidP="004E31EE">
      <w:pPr>
        <w:pStyle w:val="Heading2"/>
        <w:ind w:right="29"/>
      </w:pPr>
    </w:p>
    <w:p w:rsidR="004E31EE" w:rsidRDefault="004E31EE" w:rsidP="004E31EE"/>
    <w:p w:rsidR="004E31EE" w:rsidRDefault="005157B0" w:rsidP="004E31EE">
      <w:pPr>
        <w:pStyle w:val="Title"/>
        <w:rPr>
          <w:rFonts w:ascii="Arial Black" w:hAnsi="Arial Black"/>
          <w:b/>
          <w:bCs/>
          <w:sz w:val="30"/>
          <w:u w:val="none"/>
        </w:rPr>
      </w:pPr>
      <w:r>
        <w:rPr>
          <w:noProof/>
        </w:rPr>
        <w:drawing>
          <wp:anchor distT="0" distB="0" distL="114300" distR="114300" simplePos="0" relativeHeight="251658752" behindDoc="0" locked="0" layoutInCell="1" allowOverlap="1">
            <wp:simplePos x="0" y="0"/>
            <wp:positionH relativeFrom="column">
              <wp:posOffset>2133600</wp:posOffset>
            </wp:positionH>
            <wp:positionV relativeFrom="paragraph">
              <wp:posOffset>153035</wp:posOffset>
            </wp:positionV>
            <wp:extent cx="1933575" cy="1889125"/>
            <wp:effectExtent l="1905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933575" cy="1889125"/>
                    </a:xfrm>
                    <a:prstGeom prst="rect">
                      <a:avLst/>
                    </a:prstGeom>
                    <a:noFill/>
                    <a:ln w="9525">
                      <a:noFill/>
                      <a:miter lim="800000"/>
                      <a:headEnd/>
                      <a:tailEnd/>
                    </a:ln>
                  </pic:spPr>
                </pic:pic>
              </a:graphicData>
            </a:graphic>
          </wp:anchor>
        </w:drawing>
      </w: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4E31EE" w:rsidRDefault="004E31EE" w:rsidP="004E31EE">
      <w:pPr>
        <w:pStyle w:val="Title"/>
        <w:rPr>
          <w:rFonts w:ascii="Arial Black" w:hAnsi="Arial Black"/>
          <w:b/>
          <w:bCs/>
          <w:sz w:val="30"/>
          <w:u w:val="none"/>
        </w:rPr>
      </w:pPr>
    </w:p>
    <w:p w:rsidR="00A4777E" w:rsidRDefault="00A4777E" w:rsidP="00A4777E">
      <w:pPr>
        <w:pStyle w:val="Title"/>
        <w:rPr>
          <w:rFonts w:ascii="Arial Black" w:hAnsi="Arial Black"/>
          <w:b/>
          <w:bCs/>
          <w:u w:val="none"/>
        </w:rPr>
      </w:pPr>
    </w:p>
    <w:p w:rsidR="004E31EE" w:rsidRDefault="004E31EE" w:rsidP="00A4777E">
      <w:pPr>
        <w:pStyle w:val="Title"/>
        <w:rPr>
          <w:rFonts w:ascii="Arial Black" w:hAnsi="Arial Black"/>
          <w:b/>
          <w:bCs/>
          <w:u w:val="none"/>
        </w:rPr>
      </w:pPr>
    </w:p>
    <w:p w:rsidR="00281B60" w:rsidRDefault="00281B60" w:rsidP="00A4777E">
      <w:pPr>
        <w:pStyle w:val="Title"/>
        <w:rPr>
          <w:rFonts w:ascii="Arial Black" w:hAnsi="Arial Black"/>
          <w:b/>
          <w:bCs/>
          <w:u w:val="none"/>
        </w:rPr>
      </w:pPr>
    </w:p>
    <w:p w:rsidR="004E31EE" w:rsidRPr="004E31EE" w:rsidRDefault="004E31EE" w:rsidP="004E31EE">
      <w:pPr>
        <w:spacing w:line="240" w:lineRule="auto"/>
        <w:jc w:val="center"/>
        <w:rPr>
          <w:rFonts w:ascii="Arial Black" w:eastAsia="Times New Roman" w:hAnsi="Arial Black"/>
          <w:b/>
          <w:bCs/>
          <w:sz w:val="28"/>
          <w:szCs w:val="24"/>
        </w:rPr>
      </w:pPr>
      <w:r w:rsidRPr="004E31EE">
        <w:rPr>
          <w:rFonts w:ascii="Arial Black" w:eastAsia="Times New Roman" w:hAnsi="Arial Black"/>
          <w:b/>
          <w:bCs/>
          <w:sz w:val="28"/>
          <w:szCs w:val="24"/>
        </w:rPr>
        <w:t>NETWORK EQUIPMENT FOR EXTENDING DATA &amp; VOICE FACILITY TO CIVIL ENGINEERING DEPARTMENT, MEHRAN UNIVERSITY INSTITUTE OF SCIENCE, TECHNOLOGY &amp; DEVELOPMENT AND TRANSPORT DIRECTORATE</w:t>
      </w:r>
    </w:p>
    <w:p w:rsidR="00D54A33" w:rsidRDefault="00D54A33" w:rsidP="00A4777E">
      <w:pPr>
        <w:pStyle w:val="Title"/>
        <w:rPr>
          <w:rFonts w:ascii="Arial Black" w:hAnsi="Arial Black"/>
          <w:b/>
          <w:bCs/>
          <w:u w:val="none"/>
        </w:rPr>
      </w:pPr>
    </w:p>
    <w:p w:rsidR="00A4777E" w:rsidRDefault="00A4777E" w:rsidP="00A4777E">
      <w:pPr>
        <w:pStyle w:val="Title"/>
        <w:rPr>
          <w:b/>
          <w:bCs/>
          <w:u w:val="none"/>
        </w:rPr>
      </w:pPr>
    </w:p>
    <w:p w:rsidR="00A4777E" w:rsidRDefault="00A4777E" w:rsidP="00A4777E">
      <w:pPr>
        <w:pStyle w:val="Title"/>
        <w:rPr>
          <w:b/>
          <w:bCs/>
          <w:u w:val="none"/>
        </w:rPr>
      </w:pPr>
    </w:p>
    <w:p w:rsidR="002C514C" w:rsidRDefault="002C514C" w:rsidP="00D31608">
      <w:pPr>
        <w:pStyle w:val="Default"/>
        <w:rPr>
          <w:sz w:val="34"/>
          <w:szCs w:val="34"/>
        </w:rPr>
      </w:pPr>
      <w:r>
        <w:rPr>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8E395D" w:rsidRDefault="00086FCB" w:rsidP="00086FCB">
      <w:pPr>
        <w:numPr>
          <w:ilvl w:val="0"/>
          <w:numId w:val="7"/>
        </w:numPr>
        <w:spacing w:after="0" w:line="240" w:lineRule="auto"/>
        <w:ind w:hanging="720"/>
        <w:rPr>
          <w:sz w:val="22"/>
          <w:szCs w:val="22"/>
        </w:rPr>
      </w:pPr>
      <w:r w:rsidRPr="008E395D">
        <w:rPr>
          <w:b/>
          <w:bCs/>
          <w:sz w:val="22"/>
          <w:szCs w:val="22"/>
        </w:rPr>
        <w:t>“</w:t>
      </w:r>
      <w:r w:rsidR="00DC62D0">
        <w:rPr>
          <w:b/>
          <w:bCs/>
          <w:sz w:val="22"/>
          <w:szCs w:val="22"/>
        </w:rPr>
        <w:t>Employer</w:t>
      </w:r>
      <w:r w:rsidRPr="008E395D">
        <w:rPr>
          <w:b/>
          <w:bCs/>
          <w:sz w:val="22"/>
          <w:szCs w:val="22"/>
        </w:rPr>
        <w:t>”</w:t>
      </w:r>
      <w:r w:rsidRPr="008E395D">
        <w:rPr>
          <w:sz w:val="22"/>
          <w:szCs w:val="22"/>
        </w:rPr>
        <w:t xml:space="preserve"> means the </w:t>
      </w:r>
      <w:smartTag w:uri="urn:schemas-microsoft-com:office:smarttags" w:element="PlaceName">
        <w:r w:rsidRPr="008E395D">
          <w:rPr>
            <w:sz w:val="22"/>
            <w:szCs w:val="22"/>
          </w:rPr>
          <w:t>Mehran</w:t>
        </w:r>
      </w:smartTag>
      <w:r w:rsidRPr="008E395D">
        <w:rPr>
          <w:sz w:val="22"/>
          <w:szCs w:val="22"/>
        </w:rPr>
        <w:t xml:space="preserve"> </w:t>
      </w:r>
      <w:smartTag w:uri="urn:schemas-microsoft-com:office:smarttags" w:element="PlaceType">
        <w:r w:rsidRPr="008E395D">
          <w:rPr>
            <w:sz w:val="22"/>
            <w:szCs w:val="22"/>
          </w:rPr>
          <w:t>University</w:t>
        </w:r>
      </w:smartTag>
      <w:r w:rsidRPr="008E395D">
        <w:rPr>
          <w:sz w:val="22"/>
          <w:szCs w:val="22"/>
        </w:rPr>
        <w:t xml:space="preserve"> </w:t>
      </w:r>
      <w:r w:rsidR="00DC62D0">
        <w:rPr>
          <w:sz w:val="22"/>
          <w:szCs w:val="22"/>
        </w:rPr>
        <w:t>solely represented by the Director (Works &amp; Service)</w:t>
      </w:r>
      <w:r w:rsidR="00DC62D0" w:rsidRPr="008E395D">
        <w:rPr>
          <w:sz w:val="22"/>
          <w:szCs w:val="22"/>
        </w:rPr>
        <w:t xml:space="preserve"> </w:t>
      </w:r>
      <w:r w:rsidR="008E395D" w:rsidRPr="008E395D">
        <w:rPr>
          <w:sz w:val="22"/>
          <w:szCs w:val="22"/>
        </w:rPr>
        <w:t xml:space="preserve">of </w:t>
      </w:r>
      <w:smartTag w:uri="urn:schemas-microsoft-com:office:smarttags" w:element="place">
        <w:smartTag w:uri="urn:schemas-microsoft-com:office:smarttags" w:element="PlaceName">
          <w:r w:rsidR="00DC62D0">
            <w:rPr>
              <w:sz w:val="22"/>
              <w:szCs w:val="22"/>
            </w:rPr>
            <w:t>Mehran</w:t>
          </w:r>
        </w:smartTag>
        <w:r w:rsidR="00DC62D0">
          <w:rPr>
            <w:sz w:val="22"/>
            <w:szCs w:val="22"/>
          </w:rPr>
          <w:t xml:space="preserve"> </w:t>
        </w:r>
        <w:smartTag w:uri="urn:schemas-microsoft-com:office:smarttags" w:element="PlaceType">
          <w:r w:rsidR="00DC62D0">
            <w:rPr>
              <w:sz w:val="22"/>
              <w:szCs w:val="22"/>
            </w:rPr>
            <w:t>University</w:t>
          </w:r>
        </w:smartTag>
      </w:smartTag>
      <w:r w:rsidR="008E395D" w:rsidRPr="008E395D">
        <w:rPr>
          <w:sz w:val="22"/>
          <w:szCs w:val="22"/>
        </w:rPr>
        <w:t>.</w:t>
      </w:r>
    </w:p>
    <w:p w:rsidR="00086FCB" w:rsidRDefault="00086FCB" w:rsidP="008E395D">
      <w:pPr>
        <w:spacing w:after="0" w:line="240" w:lineRule="auto"/>
        <w:ind w:left="720"/>
        <w:rPr>
          <w:sz w:val="22"/>
          <w:szCs w:val="22"/>
        </w:rPr>
      </w:pP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Pr="00FD4437">
        <w:rPr>
          <w:sz w:val="22"/>
          <w:szCs w:val="22"/>
        </w:rPr>
        <w:t xml:space="preserve"> means Naqvi &amp; Siddiqui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F72557">
        <w:rPr>
          <w:b/>
          <w:bCs/>
          <w:sz w:val="22"/>
          <w:szCs w:val="22"/>
        </w:rPr>
        <w:t xml:space="preserve"> (Works)</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smartTag w:uri="urn:schemas-microsoft-com:office:smarttags" w:element="place">
        <w:smartTag w:uri="urn:schemas-microsoft-com:office:smarttags" w:element="PlaceName">
          <w:r w:rsidRPr="00BE6AA9">
            <w:rPr>
              <w:sz w:val="22"/>
              <w:szCs w:val="22"/>
            </w:rPr>
            <w:t>Mehran</w:t>
          </w:r>
        </w:smartTag>
        <w:r w:rsidRPr="00BE6AA9">
          <w:rPr>
            <w:sz w:val="22"/>
            <w:szCs w:val="22"/>
          </w:rPr>
          <w:t xml:space="preserve"> </w:t>
        </w:r>
        <w:smartTag w:uri="urn:schemas-microsoft-com:office:smarttags" w:element="PlaceType">
          <w:r w:rsidRPr="00BE6AA9">
            <w:rPr>
              <w:sz w:val="22"/>
              <w:szCs w:val="22"/>
            </w:rPr>
            <w:t>University</w:t>
          </w:r>
        </w:smartTag>
      </w:smartTag>
      <w:r w:rsidRPr="00BE6AA9">
        <w:rPr>
          <w:sz w:val="22"/>
          <w:szCs w:val="22"/>
        </w:rPr>
        <w:t xml:space="preserve"> of Engineering &amp; Technology, Jamshoro</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proofErr w:type="gramStart"/>
      <w:r w:rsidRPr="00FD4437">
        <w:rPr>
          <w:sz w:val="22"/>
          <w:szCs w:val="22"/>
        </w:rPr>
        <w:t>[ Commencement</w:t>
      </w:r>
      <w:proofErr w:type="gramEnd"/>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proofErr w:type="gramStart"/>
      <w:r w:rsidRPr="00FD4437">
        <w:rPr>
          <w:sz w:val="22"/>
          <w:szCs w:val="22"/>
        </w:rPr>
        <w:t>[ Application</w:t>
      </w:r>
      <w:proofErr w:type="gramEnd"/>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1.1.4.7 “Interim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1.1.4.12 “Statement” means a statement submitted by the Contractor as part of an application, under Clause 14 </w:t>
      </w:r>
      <w:proofErr w:type="gramStart"/>
      <w:r w:rsidRPr="00FD4437">
        <w:rPr>
          <w:sz w:val="22"/>
          <w:szCs w:val="22"/>
        </w:rPr>
        <w:t>[ Contract</w:t>
      </w:r>
      <w:proofErr w:type="gramEnd"/>
      <w:r w:rsidRPr="00FD4437">
        <w:rPr>
          <w:sz w:val="22"/>
          <w:szCs w:val="22"/>
        </w:rPr>
        <w:t xml:space="preserve">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1.1.6.9 “Variation” means any change to the Works, which is instructed or approved as a variation under Clause 13 </w:t>
      </w:r>
      <w:proofErr w:type="gramStart"/>
      <w:r w:rsidRPr="00FD4437">
        <w:rPr>
          <w:sz w:val="22"/>
          <w:szCs w:val="22"/>
        </w:rPr>
        <w:t>[ Variations</w:t>
      </w:r>
      <w:proofErr w:type="gramEnd"/>
      <w:r w:rsidRPr="00FD4437">
        <w:rPr>
          <w:sz w:val="22"/>
          <w:szCs w:val="22"/>
        </w:rPr>
        <w:t xml:space="preserve">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lastRenderedPageBreak/>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897FF4" w:rsidRDefault="00897FF4" w:rsidP="00897FF4">
      <w:pPr>
        <w:pStyle w:val="Default"/>
        <w:jc w:val="center"/>
        <w:rPr>
          <w:b/>
          <w:bCs/>
          <w:sz w:val="44"/>
          <w:szCs w:val="44"/>
        </w:rPr>
      </w:pPr>
    </w:p>
    <w:p w:rsidR="00A83C13" w:rsidRDefault="00A83C13">
      <w:pPr>
        <w:rPr>
          <w:rFonts w:ascii="Times New Roman" w:hAnsi="Times New Roman"/>
          <w:b/>
          <w:bCs/>
          <w:color w:val="000000"/>
          <w:sz w:val="44"/>
          <w:szCs w:val="44"/>
        </w:rPr>
      </w:pPr>
      <w:r>
        <w:rPr>
          <w:b/>
          <w:bCs/>
          <w:sz w:val="44"/>
          <w:szCs w:val="44"/>
        </w:rPr>
        <w:br w:type="page"/>
      </w:r>
    </w:p>
    <w:p w:rsidR="005470AC" w:rsidRDefault="005470AC" w:rsidP="00897FF4">
      <w:pPr>
        <w:pStyle w:val="Default"/>
        <w:jc w:val="center"/>
        <w:rPr>
          <w:b/>
          <w:bCs/>
          <w:sz w:val="23"/>
          <w:szCs w:val="23"/>
        </w:rPr>
      </w:pPr>
      <w:r>
        <w:rPr>
          <w:b/>
          <w:bCs/>
          <w:sz w:val="23"/>
          <w:szCs w:val="23"/>
        </w:rPr>
        <w:lastRenderedPageBreak/>
        <w:t xml:space="preserve">TABLE OF CONTENTS </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rsidT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rsidT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rsidT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rsidT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rsidT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rsidT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CC20A8" w:rsidP="00133C83">
            <w:pPr>
              <w:pStyle w:val="Default"/>
              <w:rPr>
                <w:sz w:val="23"/>
                <w:szCs w:val="23"/>
              </w:rPr>
            </w:pPr>
            <w:proofErr w:type="spellStart"/>
            <w:r w:rsidRPr="0004248E">
              <w:rPr>
                <w:sz w:val="23"/>
                <w:szCs w:val="23"/>
              </w:rPr>
              <w:t>Programme</w:t>
            </w:r>
            <w:proofErr w:type="spellEnd"/>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rsidT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w:t>
      </w:r>
      <w:r w:rsidRPr="00BA6298">
        <w:rPr>
          <w:b/>
          <w:bCs/>
          <w:sz w:val="25"/>
          <w:szCs w:val="23"/>
        </w:rPr>
        <w:t xml:space="preserve">SPECIAL </w:t>
      </w:r>
      <w:r w:rsidRPr="00BA6298">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 xml:space="preserve">1.1.1.11“Programme” means the </w:t>
      </w:r>
      <w:proofErr w:type="spellStart"/>
      <w:r>
        <w:rPr>
          <w:sz w:val="23"/>
          <w:szCs w:val="23"/>
        </w:rPr>
        <w:t>programme</w:t>
      </w:r>
      <w:proofErr w:type="spellEnd"/>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 xml:space="preserve">Procuring Agency can retain this clause with or without changes, in case of contracts under Project, Bank and donor’s </w:t>
      </w:r>
      <w:proofErr w:type="spellStart"/>
      <w:r>
        <w:rPr>
          <w:i/>
          <w:iCs/>
          <w:sz w:val="23"/>
          <w:szCs w:val="23"/>
        </w:rPr>
        <w:t>programme</w:t>
      </w:r>
      <w:proofErr w:type="spellEnd"/>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lastRenderedPageBreak/>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w:t>
      </w:r>
      <w:r>
        <w:rPr>
          <w:sz w:val="23"/>
          <w:szCs w:val="23"/>
        </w:rPr>
        <w:lastRenderedPageBreak/>
        <w:t xml:space="preserve">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224A22" w:rsidRDefault="00224A22" w:rsidP="00897FF4">
      <w:pPr>
        <w:pStyle w:val="Default"/>
        <w:jc w:val="both"/>
      </w:pPr>
      <w:r w:rsidRPr="00224A22">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Default="00224A22" w:rsidP="00897FF4">
      <w:pPr>
        <w:pStyle w:val="Default"/>
        <w:numPr>
          <w:ilvl w:val="1"/>
          <w:numId w:val="1"/>
        </w:numPr>
        <w:jc w:val="both"/>
      </w:pPr>
      <w:r w:rsidRPr="00224A22">
        <w:t xml:space="preserve">Name and address of the procuring agency: </w:t>
      </w:r>
      <w:r w:rsidR="0066429D">
        <w:tab/>
      </w:r>
      <w:r w:rsidR="0066429D" w:rsidRPr="0066429D">
        <w:t xml:space="preserve">Mehran University of </w:t>
      </w:r>
      <w:proofErr w:type="spellStart"/>
      <w:r w:rsidR="0066429D" w:rsidRPr="0066429D">
        <w:t>Engg</w:t>
      </w:r>
      <w:proofErr w:type="spellEnd"/>
      <w:r w:rsidR="0066429D" w:rsidRPr="0066429D">
        <w:t xml:space="preserve">: &amp; Technology, </w:t>
      </w:r>
    </w:p>
    <w:p w:rsidR="00224A22" w:rsidRDefault="0066429D" w:rsidP="00897FF4">
      <w:pPr>
        <w:pStyle w:val="Default"/>
        <w:ind w:left="360"/>
        <w:jc w:val="both"/>
      </w:pPr>
      <w:r>
        <w:tab/>
      </w:r>
      <w:r>
        <w:tab/>
      </w:r>
      <w:r>
        <w:tab/>
      </w:r>
      <w:r>
        <w:tab/>
      </w:r>
      <w:r>
        <w:tab/>
      </w:r>
      <w:r>
        <w:tab/>
      </w:r>
      <w:r>
        <w:tab/>
      </w:r>
      <w:proofErr w:type="gramStart"/>
      <w:r w:rsidRPr="0066429D">
        <w:t>Jamshoro.</w:t>
      </w:r>
      <w:proofErr w:type="gramEnd"/>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Default="00224A22" w:rsidP="00B8013C">
      <w:pPr>
        <w:pStyle w:val="Default"/>
        <w:ind w:left="5040" w:hanging="5040"/>
        <w:jc w:val="both"/>
      </w:pPr>
      <w:r w:rsidRPr="006847DF">
        <w:t>1.2 Name of the Project and Summary of the works:</w:t>
      </w:r>
      <w:r w:rsidR="0066429D" w:rsidRPr="006847DF">
        <w:tab/>
      </w:r>
      <w:r w:rsidR="005C348E">
        <w:t>Network Equipment for E</w:t>
      </w:r>
      <w:r w:rsidR="009329B7">
        <w:t xml:space="preserve">xtending Data &amp; Voice to Civil Engineering Department, </w:t>
      </w:r>
      <w:r w:rsidR="00B8013C">
        <w:t xml:space="preserve">Mehran University Institute of Science, Technology </w:t>
      </w:r>
      <w:r w:rsidR="009329B7">
        <w:t>&amp;</w:t>
      </w:r>
      <w:r w:rsidR="00B8013C">
        <w:t xml:space="preserve"> Development</w:t>
      </w:r>
      <w:r w:rsidR="009329B7">
        <w:t xml:space="preserve"> and Transport Directorate</w:t>
      </w:r>
      <w:r w:rsidR="00B8013C">
        <w:t>.</w:t>
      </w:r>
      <w:r w:rsidR="00B8013C" w:rsidRPr="00224A22">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66429D" w:rsidRPr="0059650D" w:rsidRDefault="00224A22" w:rsidP="00732EB9">
      <w:pPr>
        <w:pStyle w:val="Default"/>
        <w:jc w:val="both"/>
        <w:rPr>
          <w:b/>
        </w:rPr>
      </w:pPr>
      <w:r w:rsidRPr="00224A22">
        <w:t xml:space="preserve">2.1 Name of the Borrower/Source of Financing/Funding Agency/Funding Source; </w:t>
      </w:r>
      <w:r w:rsidR="00732EB9" w:rsidRPr="00732EB9">
        <w:rPr>
          <w:b/>
        </w:rPr>
        <w:t xml:space="preserve">Self Finance </w:t>
      </w:r>
    </w:p>
    <w:p w:rsidR="00553E2C" w:rsidRDefault="00553E2C" w:rsidP="00897FF4">
      <w:pPr>
        <w:pStyle w:val="Default"/>
        <w:jc w:val="both"/>
      </w:pPr>
    </w:p>
    <w:p w:rsidR="00224A22" w:rsidRDefault="00224A22" w:rsidP="00897FF4">
      <w:pPr>
        <w:pStyle w:val="Default"/>
        <w:jc w:val="both"/>
      </w:pPr>
      <w:r w:rsidRPr="00224A22">
        <w:t>2.1 Amount and Type of Financing/Scheme Cost and Allocated Funds</w:t>
      </w:r>
      <w:r w:rsidR="00732EB9">
        <w:t xml:space="preserve">. </w:t>
      </w:r>
      <w:proofErr w:type="gramStart"/>
      <w:r w:rsidR="00732EB9" w:rsidRPr="00732EB9">
        <w:rPr>
          <w:b/>
        </w:rPr>
        <w:t>5.957</w:t>
      </w:r>
      <w:r w:rsidR="000D79A2" w:rsidRPr="00615B71">
        <w:rPr>
          <w:b/>
        </w:rPr>
        <w:t xml:space="preserve"> (Million</w:t>
      </w:r>
      <w:r w:rsidR="008A4262" w:rsidRPr="00615B71">
        <w:rPr>
          <w:b/>
        </w:rPr>
        <w:t>)</w:t>
      </w:r>
      <w:r w:rsidR="008A4262">
        <w:t>.</w:t>
      </w:r>
      <w:proofErr w:type="gramEnd"/>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340B32" w:rsidRPr="00224A22" w:rsidRDefault="00C3671A" w:rsidP="00897FF4">
      <w:pPr>
        <w:pStyle w:val="Default"/>
        <w:jc w:val="both"/>
      </w:pPr>
      <w:r>
        <w:rPr>
          <w:i/>
          <w:iCs/>
        </w:rPr>
        <w:t>Already pre qualified contractors at MUET,</w:t>
      </w:r>
      <w:r w:rsidR="007D25EF">
        <w:rPr>
          <w:i/>
          <w:iCs/>
        </w:rPr>
        <w:t xml:space="preserve"> </w:t>
      </w:r>
      <w:r>
        <w:rPr>
          <w:i/>
          <w:iCs/>
        </w:rPr>
        <w:t>Jamshoro.</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proofErr w:type="gramStart"/>
      <w:r w:rsidR="00E9377B" w:rsidRPr="00E9377B">
        <w:rPr>
          <w:b/>
          <w:i/>
          <w:iCs/>
        </w:rPr>
        <w:t>N/A.</w:t>
      </w:r>
      <w:proofErr w:type="gramEnd"/>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proofErr w:type="gramStart"/>
      <w:r>
        <w:rPr>
          <w:b/>
        </w:rPr>
        <w:t>(</w:t>
      </w:r>
      <w:r w:rsidR="00AA235B">
        <w:rPr>
          <w:b/>
        </w:rPr>
        <w:t>2</w:t>
      </w:r>
      <w:r>
        <w:rPr>
          <w:b/>
        </w:rPr>
        <w:t>% at the time of Bid Submission and 8% deductable from the running bills).</w:t>
      </w:r>
      <w:proofErr w:type="gramEnd"/>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4E68AC">
        <w:t>N/A.</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N/A.</w:t>
      </w:r>
      <w:r w:rsidRPr="00224A22">
        <w:t xml:space="preserve"> </w:t>
      </w:r>
    </w:p>
    <w:p w:rsidR="00340B32" w:rsidRPr="00224A22" w:rsidRDefault="00340B32" w:rsidP="00224A22">
      <w:pPr>
        <w:pStyle w:val="Default"/>
      </w:pPr>
    </w:p>
    <w:p w:rsidR="004E68AC" w:rsidRDefault="004E68AC" w:rsidP="00224A22">
      <w:pPr>
        <w:pStyle w:val="Default"/>
      </w:pPr>
    </w:p>
    <w:p w:rsidR="00224A22" w:rsidRPr="00224A22" w:rsidRDefault="00224A22" w:rsidP="002A07E8">
      <w:pPr>
        <w:pStyle w:val="Default"/>
        <w:jc w:val="both"/>
      </w:pPr>
      <w:proofErr w:type="gramStart"/>
      <w:r w:rsidRPr="00224A22">
        <w:t xml:space="preserve">19.2 (a) Procuring Agency's address for the purpose of bid submission: </w:t>
      </w:r>
      <w:r w:rsidR="004E68AC">
        <w:t xml:space="preserve">Office of the </w:t>
      </w:r>
      <w:r w:rsidR="00AA235B">
        <w:t>Executive Engineer (Works)</w:t>
      </w:r>
      <w:r w:rsidR="004E68AC">
        <w:t>, MUET, Jamshoro.</w:t>
      </w:r>
      <w:proofErr w:type="gramEnd"/>
    </w:p>
    <w:p w:rsidR="004E68AC" w:rsidRDefault="004E68AC" w:rsidP="00224A22">
      <w:pPr>
        <w:pStyle w:val="Default"/>
      </w:pPr>
    </w:p>
    <w:p w:rsidR="00340B32" w:rsidRDefault="00340B32" w:rsidP="00224A22">
      <w:pPr>
        <w:pStyle w:val="Default"/>
      </w:pPr>
    </w:p>
    <w:p w:rsidR="00D8681D" w:rsidRDefault="00224A22" w:rsidP="00D8681D">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B547C8">
        <w:t>Network Equipment for E</w:t>
      </w:r>
      <w:r w:rsidR="00D8681D">
        <w:t>xtending Data &amp; Voice to Civil Engineering Department, Mehran University Institute of Science, Technology &amp; Development and Transport Directorate.</w:t>
      </w:r>
      <w:r w:rsidR="00D8681D" w:rsidRPr="00224A22">
        <w:t xml:space="preserve"> </w:t>
      </w:r>
    </w:p>
    <w:p w:rsidR="00D8681D" w:rsidRDefault="00D8681D" w:rsidP="00D8681D">
      <w:pPr>
        <w:pStyle w:val="Default"/>
        <w:ind w:left="5760" w:hanging="5760"/>
        <w:jc w:val="both"/>
      </w:pPr>
    </w:p>
    <w:p w:rsidR="00224A22" w:rsidRDefault="00224A22" w:rsidP="00D8681D">
      <w:pPr>
        <w:pStyle w:val="Default"/>
        <w:ind w:left="5760" w:hanging="5760"/>
        <w:jc w:val="both"/>
      </w:pPr>
      <w:r w:rsidRPr="00224A22">
        <w:t xml:space="preserve">20.1 (a) Deadline for submission of bids: </w:t>
      </w:r>
      <w:r w:rsidR="00D8681D">
        <w:rPr>
          <w:b/>
          <w:u w:val="single"/>
        </w:rPr>
        <w:t>05</w:t>
      </w:r>
      <w:r w:rsidR="00C1743C" w:rsidRPr="00C1743C">
        <w:rPr>
          <w:b/>
          <w:u w:val="single"/>
        </w:rPr>
        <w:t>-</w:t>
      </w:r>
      <w:r w:rsidR="005A5149">
        <w:rPr>
          <w:b/>
          <w:u w:val="single"/>
        </w:rPr>
        <w:t>0</w:t>
      </w:r>
      <w:r w:rsidR="00D8681D">
        <w:rPr>
          <w:b/>
          <w:u w:val="single"/>
        </w:rPr>
        <w:t>6</w:t>
      </w:r>
      <w:r w:rsidR="00C1743C" w:rsidRPr="00C1743C">
        <w:rPr>
          <w:b/>
          <w:u w:val="single"/>
        </w:rPr>
        <w:t>-201</w:t>
      </w:r>
      <w:r w:rsidR="005A5149">
        <w:rPr>
          <w:b/>
          <w:u w:val="single"/>
        </w:rPr>
        <w:t>4</w:t>
      </w:r>
      <w:r w:rsidR="00D8681D">
        <w:rPr>
          <w:b/>
          <w:u w:val="single"/>
        </w:rPr>
        <w:t xml:space="preserve"> </w:t>
      </w:r>
      <w:proofErr w:type="spellStart"/>
      <w:r w:rsidR="00D8681D">
        <w:rPr>
          <w:b/>
          <w:u w:val="single"/>
        </w:rPr>
        <w:t>upto</w:t>
      </w:r>
      <w:proofErr w:type="spellEnd"/>
      <w:r w:rsidR="00D8681D">
        <w:rPr>
          <w:b/>
          <w:u w:val="single"/>
        </w:rPr>
        <w:t xml:space="preserve"> 12:00 Noon. </w:t>
      </w:r>
    </w:p>
    <w:p w:rsidR="00340B32" w:rsidRPr="00224A22" w:rsidRDefault="00340B32" w:rsidP="00224A22">
      <w:pPr>
        <w:pStyle w:val="Default"/>
      </w:pPr>
    </w:p>
    <w:p w:rsidR="004E68AC" w:rsidRDefault="004E68AC" w:rsidP="00224A22">
      <w:pPr>
        <w:pStyle w:val="Default"/>
      </w:pPr>
    </w:p>
    <w:p w:rsidR="005A5149" w:rsidRDefault="004E68AC" w:rsidP="0057184F">
      <w:pPr>
        <w:pStyle w:val="Default"/>
        <w:jc w:val="both"/>
        <w:rPr>
          <w:b/>
        </w:rPr>
      </w:pPr>
      <w:r w:rsidRPr="00224A22">
        <w:t xml:space="preserve"> </w:t>
      </w:r>
      <w:r w:rsidR="00224A22" w:rsidRPr="00224A22">
        <w:t xml:space="preserve">(b) Venue, time, and date of bid opening: </w:t>
      </w:r>
      <w:r w:rsidR="005A5149">
        <w:t xml:space="preserve">  </w:t>
      </w:r>
      <w:r w:rsidRPr="0057184F">
        <w:rPr>
          <w:b/>
        </w:rPr>
        <w:t xml:space="preserve">Office of the </w:t>
      </w:r>
      <w:r w:rsidR="005A5149">
        <w:rPr>
          <w:b/>
        </w:rPr>
        <w:t>Executive Engineer (Works)</w:t>
      </w:r>
      <w:r w:rsidRPr="0057184F">
        <w:rPr>
          <w:b/>
        </w:rPr>
        <w:t xml:space="preserve">, MUET, </w:t>
      </w:r>
    </w:p>
    <w:p w:rsidR="004E68AC" w:rsidRPr="0057184F" w:rsidRDefault="00D8681D" w:rsidP="00D8681D">
      <w:pPr>
        <w:pStyle w:val="Default"/>
        <w:jc w:val="both"/>
        <w:rPr>
          <w:b/>
        </w:rPr>
      </w:pPr>
      <w:r>
        <w:rPr>
          <w:b/>
        </w:rPr>
        <w:t xml:space="preserve">                                                                      </w:t>
      </w:r>
      <w:proofErr w:type="gramStart"/>
      <w:r>
        <w:rPr>
          <w:b/>
        </w:rPr>
        <w:t>Jamshoro.</w:t>
      </w:r>
      <w:proofErr w:type="gramEnd"/>
      <w:r>
        <w:rPr>
          <w:b/>
        </w:rPr>
        <w:t xml:space="preserve"> </w:t>
      </w:r>
      <w:proofErr w:type="gramStart"/>
      <w:r>
        <w:rPr>
          <w:b/>
        </w:rPr>
        <w:t>05-06-2014 at 12:30 P.M.</w:t>
      </w:r>
      <w:proofErr w:type="gramEnd"/>
      <w:r>
        <w:rPr>
          <w:b/>
        </w:rPr>
        <w:t xml:space="preserve"> </w:t>
      </w:r>
    </w:p>
    <w:p w:rsidR="00224A22" w:rsidRDefault="00224A22" w:rsidP="00224A22">
      <w:pPr>
        <w:pStyle w:val="Default"/>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0E4941">
        <w:t xml:space="preserve">2% </w:t>
      </w:r>
      <w:r w:rsidRPr="000E4941">
        <w:t>acceptable</w:t>
      </w:r>
      <w:r w:rsidRPr="00224A22">
        <w:t xml:space="preserve"> to the procuring agency: </w:t>
      </w:r>
      <w:r w:rsidR="000303E2">
        <w:rPr>
          <w:b/>
        </w:rPr>
        <w:t>Bank Guarantee</w:t>
      </w:r>
      <w:r w:rsidR="004E68AC" w:rsidRPr="0057184F">
        <w:rPr>
          <w:b/>
        </w:rPr>
        <w:t>.</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344B08" w:rsidRPr="00344B08" w:rsidRDefault="00B139D6" w:rsidP="00344B08">
      <w:pPr>
        <w:pStyle w:val="Default"/>
        <w:jc w:val="both"/>
        <w:rPr>
          <w:b/>
        </w:rPr>
      </w:pPr>
      <w:r>
        <w:rPr>
          <w:sz w:val="23"/>
          <w:szCs w:val="23"/>
        </w:rPr>
        <w:t xml:space="preserve">Bid Reference No. </w:t>
      </w:r>
      <w:proofErr w:type="gramStart"/>
      <w:r w:rsidR="00E26AC0">
        <w:rPr>
          <w:b/>
        </w:rPr>
        <w:t>Network Equipment for E</w:t>
      </w:r>
      <w:r w:rsidR="00344B08" w:rsidRPr="00344B08">
        <w:rPr>
          <w:b/>
        </w:rPr>
        <w:t>xtending Data &amp; Voice to Civil Engineering Department, Mehran University Institute of Science, Technology &amp; Development and Transport Directorate.</w:t>
      </w:r>
      <w:proofErr w:type="gramEnd"/>
      <w:r w:rsidR="00344B08" w:rsidRPr="00344B08">
        <w:rPr>
          <w:b/>
        </w:rPr>
        <w:t xml:space="preserve"> </w:t>
      </w:r>
    </w:p>
    <w:p w:rsidR="00344B08" w:rsidRDefault="00344B08" w:rsidP="00344B08">
      <w:pPr>
        <w:pStyle w:val="Default"/>
        <w:jc w:val="both"/>
      </w:pPr>
    </w:p>
    <w:p w:rsidR="00B139D6" w:rsidRDefault="00B139D6" w:rsidP="00344B08">
      <w:pPr>
        <w:pStyle w:val="Default"/>
        <w:jc w:val="both"/>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proofErr w:type="gramStart"/>
      <w:r>
        <w:rPr>
          <w:sz w:val="23"/>
          <w:szCs w:val="23"/>
        </w:rPr>
        <w:t>figures</w:t>
      </w:r>
      <w:proofErr w:type="gramEnd"/>
      <w:r>
        <w:rPr>
          <w:sz w:val="23"/>
          <w:szCs w:val="23"/>
        </w:rPr>
        <w:t xml:space="preserve">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We confirm</w:t>
      </w:r>
      <w:proofErr w:type="gramStart"/>
      <w:r>
        <w:rPr>
          <w:sz w:val="23"/>
          <w:szCs w:val="23"/>
        </w:rPr>
        <w:t>,</w:t>
      </w:r>
      <w:proofErr w:type="gramEnd"/>
      <w:r>
        <w:rPr>
          <w:sz w:val="23"/>
          <w:szCs w:val="23"/>
        </w:rPr>
        <w:t xml:space="preserve"> if our bid is accepted, that all partners of the joint venture shall be liable jointly and severally for the execution of the Contract and the composition or the constitution of the </w:t>
      </w:r>
      <w:r>
        <w:rPr>
          <w:sz w:val="23"/>
          <w:szCs w:val="23"/>
        </w:rPr>
        <w:lastRenderedPageBreak/>
        <w:t xml:space="preserve">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proofErr w:type="gramStart"/>
      <w:r>
        <w:rPr>
          <w:sz w:val="23"/>
          <w:szCs w:val="23"/>
        </w:rPr>
        <w:t>in</w:t>
      </w:r>
      <w:proofErr w:type="gramEnd"/>
      <w:r>
        <w:rPr>
          <w:sz w:val="23"/>
          <w:szCs w:val="23"/>
        </w:rPr>
        <w:t xml:space="preserve">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Address</w:t>
      </w:r>
      <w:proofErr w:type="gramStart"/>
      <w:r>
        <w:rPr>
          <w:sz w:val="23"/>
          <w:szCs w:val="23"/>
        </w:rPr>
        <w:t>:_</w:t>
      </w:r>
      <w:proofErr w:type="gramEnd"/>
      <w:r>
        <w:rPr>
          <w:sz w:val="23"/>
          <w:szCs w:val="23"/>
        </w:rPr>
        <w:t xml:space="preserve">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Occupation</w:t>
      </w:r>
      <w:proofErr w:type="gramStart"/>
      <w:r>
        <w:rPr>
          <w:sz w:val="23"/>
          <w:szCs w:val="23"/>
        </w:rPr>
        <w:t>:_</w:t>
      </w:r>
      <w:proofErr w:type="gramEnd"/>
      <w:r>
        <w:rPr>
          <w:sz w:val="23"/>
          <w:szCs w:val="23"/>
        </w:rPr>
        <w:t xml:space="preserve">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rsidTr="009A7A45">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04248E" w:rsidRDefault="008D1412" w:rsidP="00704F08">
            <w:pPr>
              <w:pStyle w:val="Default"/>
              <w:jc w:val="both"/>
              <w:rPr>
                <w:sz w:val="20"/>
                <w:szCs w:val="20"/>
              </w:rPr>
            </w:pPr>
            <w:r w:rsidRPr="0004248E">
              <w:rPr>
                <w:i/>
                <w:iCs/>
                <w:sz w:val="20"/>
                <w:szCs w:val="20"/>
              </w:rPr>
              <w:t xml:space="preserve">Up to 2% of the </w:t>
            </w:r>
            <w:r w:rsidRPr="0004248E">
              <w:rPr>
                <w:sz w:val="20"/>
                <w:szCs w:val="20"/>
              </w:rPr>
              <w:t xml:space="preserve">contract price stated in the Letter of Acceptance. </w:t>
            </w:r>
          </w:p>
        </w:tc>
      </w:tr>
      <w:tr w:rsidR="008D1412" w:rsidRPr="0004248E" w:rsidTr="009A7A45">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rsidTr="009A7A45">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AD2730" w:rsidP="00686E75">
            <w:pPr>
              <w:pStyle w:val="Default"/>
              <w:rPr>
                <w:sz w:val="20"/>
                <w:szCs w:val="20"/>
              </w:rPr>
            </w:pPr>
            <w:r w:rsidRPr="00AD2730">
              <w:rPr>
                <w:sz w:val="20"/>
                <w:szCs w:val="20"/>
              </w:rPr>
              <w:t>06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rsidTr="009A7A45">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04248E" w:rsidRDefault="00841977" w:rsidP="00762B98">
            <w:pPr>
              <w:pStyle w:val="Default"/>
              <w:jc w:val="both"/>
              <w:rPr>
                <w:i/>
                <w:iCs/>
                <w:sz w:val="23"/>
                <w:szCs w:val="23"/>
              </w:rPr>
            </w:pPr>
            <w:r w:rsidRPr="0004248E">
              <w:rPr>
                <w:b/>
                <w:sz w:val="23"/>
                <w:szCs w:val="23"/>
              </w:rPr>
              <w:t>0.05%</w:t>
            </w:r>
            <w:r w:rsidRPr="0004248E">
              <w:rPr>
                <w:sz w:val="23"/>
                <w:szCs w:val="23"/>
              </w:rPr>
              <w:t xml:space="preserve"> </w:t>
            </w:r>
            <w:r w:rsidR="008D1412" w:rsidRPr="0004248E">
              <w:rPr>
                <w:sz w:val="23"/>
                <w:szCs w:val="23"/>
              </w:rPr>
              <w:t>Damages per day but total amount will not be more than 10% of contract Price</w:t>
            </w:r>
            <w:r w:rsidR="008D1412" w:rsidRPr="0004248E">
              <w:rPr>
                <w:i/>
                <w:iCs/>
                <w:sz w:val="23"/>
                <w:szCs w:val="23"/>
              </w:rPr>
              <w:t xml:space="preserve">. </w:t>
            </w:r>
          </w:p>
          <w:p w:rsidR="0040323D" w:rsidRPr="0004248E" w:rsidRDefault="0040323D" w:rsidP="00762B98">
            <w:pPr>
              <w:pStyle w:val="Default"/>
              <w:jc w:val="both"/>
              <w:rPr>
                <w:sz w:val="23"/>
                <w:szCs w:val="23"/>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8</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rsidTr="009A7A45">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pPr>
              <w:pStyle w:val="Default"/>
              <w:rPr>
                <w:sz w:val="20"/>
                <w:szCs w:val="20"/>
              </w:rPr>
            </w:pPr>
            <w:r w:rsidRPr="0004248E">
              <w:rPr>
                <w:sz w:val="20"/>
                <w:szCs w:val="20"/>
              </w:rPr>
              <w:t xml:space="preserve">Rs. __________________ </w:t>
            </w:r>
            <w:r w:rsidR="000A2713" w:rsidRPr="0004248E">
              <w:rPr>
                <w:sz w:val="20"/>
                <w:szCs w:val="20"/>
              </w:rPr>
              <w:t xml:space="preserve"> </w:t>
            </w:r>
            <w:r w:rsidR="000A2713" w:rsidRPr="0004248E">
              <w:rPr>
                <w:b/>
                <w:sz w:val="20"/>
                <w:szCs w:val="20"/>
              </w:rPr>
              <w:t>N/A.</w:t>
            </w:r>
          </w:p>
        </w:tc>
      </w:tr>
      <w:tr w:rsidR="008D1412" w:rsidRPr="0004248E" w:rsidTr="009A7A45">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40323D" w:rsidRPr="0004248E" w:rsidRDefault="008D1412" w:rsidP="00320148">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rsidTr="009A7A45">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rsidTr="009A7A45">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320148">
            <w:pPr>
              <w:pStyle w:val="Default"/>
              <w:jc w:val="both"/>
              <w:rPr>
                <w:b/>
                <w:sz w:val="20"/>
                <w:szCs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tc>
      </w:tr>
      <w:tr w:rsidR="00A10481" w:rsidRPr="0004248E" w:rsidTr="009A7A45">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0E5396">
              <w:rPr>
                <w:sz w:val="20"/>
              </w:rPr>
              <w:t>Executive Engineer (Works)</w:t>
            </w:r>
            <w:r w:rsidRPr="0004248E">
              <w:rPr>
                <w:sz w:val="20"/>
              </w:rPr>
              <w:t>, on behalf of the Mehran University of Engineering, &amp; Technology, Jamshoro,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0E5396">
              <w:rPr>
                <w:sz w:val="20"/>
              </w:rPr>
              <w:t>Executive Engineer (Works)</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Executive Engineer (Works)</w:t>
            </w:r>
            <w:r w:rsidRPr="0004248E">
              <w:rPr>
                <w:sz w:val="20"/>
              </w:rPr>
              <w:t xml:space="preserve"> 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Engineer (Works)</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 (Works)</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w:t>
            </w:r>
            <w:r w:rsidRPr="0004248E">
              <w:rPr>
                <w:sz w:val="20"/>
              </w:rPr>
              <w:lastRenderedPageBreak/>
              <w:t>sale thereof, or a sufficient part thereof.</w:t>
            </w:r>
          </w:p>
          <w:p w:rsidR="00A10481" w:rsidRPr="0004248E" w:rsidRDefault="007E4F92" w:rsidP="002317B0">
            <w:pPr>
              <w:spacing w:line="240" w:lineRule="auto"/>
              <w:jc w:val="both"/>
              <w:rPr>
                <w:sz w:val="20"/>
              </w:rPr>
            </w:pPr>
            <w:r w:rsidRPr="0004248E">
              <w:rPr>
                <w:sz w:val="20"/>
              </w:rPr>
              <w:t xml:space="preserve">In the event of any of the above courses being adopted by the </w:t>
            </w:r>
            <w:r w:rsidR="000E5396">
              <w:rPr>
                <w:sz w:val="20"/>
              </w:rPr>
              <w:t>Executive Engineer (Works)</w:t>
            </w:r>
            <w:r w:rsidRPr="0004248E">
              <w:rPr>
                <w:sz w:val="20"/>
              </w:rPr>
              <w:t xml:space="preserve"> 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Executive Engineer (Works)</w:t>
            </w:r>
            <w:r w:rsidRPr="0004248E">
              <w:rPr>
                <w:sz w:val="20"/>
              </w:rPr>
              <w:t xml:space="preserve"> shall have certified in writing the performance of such work and the amount payable in respect thereof, and he shall only be entitled to be paid the amount so certified.</w:t>
            </w:r>
          </w:p>
        </w:tc>
      </w:tr>
      <w:tr w:rsidR="0076108F" w:rsidRPr="0004248E" w:rsidTr="009A7A45">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841977">
            <w:pPr>
              <w:spacing w:line="240" w:lineRule="auto"/>
              <w:jc w:val="both"/>
              <w:rPr>
                <w:sz w:val="20"/>
              </w:rPr>
            </w:pPr>
            <w:r w:rsidRPr="0004248E">
              <w:rPr>
                <w:sz w:val="20"/>
              </w:rPr>
              <w:t xml:space="preserve">If the progress of any particular portion of the work is unsatisfactory. </w:t>
            </w:r>
            <w:r w:rsidR="000E5396">
              <w:rPr>
                <w:sz w:val="20"/>
              </w:rPr>
              <w:t>Executive Engineer (Works)</w:t>
            </w:r>
            <w:r w:rsidRPr="0004248E">
              <w:rPr>
                <w:sz w:val="20"/>
              </w:rPr>
              <w:t xml:space="preserve"> 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rsidTr="009A7A45">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841977">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Executive Engineer (Works)</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Executive Engineer (Works)</w:t>
            </w:r>
            <w:r w:rsidRPr="0004248E">
              <w:rPr>
                <w:sz w:val="20"/>
                <w:szCs w:val="20"/>
              </w:rPr>
              <w:t xml:space="preserve"> 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w:t>
            </w:r>
            <w:r w:rsidRPr="0004248E">
              <w:rPr>
                <w:sz w:val="20"/>
                <w:szCs w:val="20"/>
              </w:rPr>
              <w:lastRenderedPageBreak/>
              <w:t xml:space="preserve">be used for the execution of the work or any part thereof, paying or allowing for the same in account at the contract rate, or in the case of contract not being applicable, at current market rates, to be certified by the </w:t>
            </w:r>
            <w:r w:rsidR="000E5396">
              <w:rPr>
                <w:sz w:val="20"/>
                <w:szCs w:val="20"/>
              </w:rPr>
              <w:t>Executive Engineer (Works)</w:t>
            </w:r>
            <w:r w:rsidRPr="0004248E">
              <w:rPr>
                <w:sz w:val="20"/>
                <w:szCs w:val="20"/>
              </w:rPr>
              <w:t xml:space="preserve"> whose certificate thereof shall be final. In the alternative, the </w:t>
            </w:r>
            <w:r w:rsidR="000E5396">
              <w:rPr>
                <w:sz w:val="20"/>
                <w:szCs w:val="20"/>
              </w:rPr>
              <w:t>Executive Engineer (Works)</w:t>
            </w:r>
            <w:r w:rsidRPr="0004248E">
              <w:rPr>
                <w:sz w:val="20"/>
                <w:szCs w:val="20"/>
              </w:rPr>
              <w:t xml:space="preserve"> 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Executive Engineer (Works)</w:t>
            </w:r>
            <w:r w:rsidRPr="0004248E">
              <w:rPr>
                <w:sz w:val="20"/>
                <w:szCs w:val="20"/>
              </w:rPr>
              <w:t xml:space="preserve"> may remove them at the Contractor's expense or sell them by auction or private sale on account of the Contractor and at his risk in all respects, and the certificate of the </w:t>
            </w:r>
            <w:r w:rsidR="000E5396">
              <w:rPr>
                <w:sz w:val="20"/>
                <w:szCs w:val="20"/>
              </w:rPr>
              <w:t>Executive Engineer (Works)</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rsidTr="009A7A45">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EF294B" w:rsidRDefault="00EF294B" w:rsidP="00EF294B">
            <w:pPr>
              <w:pStyle w:val="Heading5"/>
              <w:ind w:firstLine="0"/>
              <w:rPr>
                <w:b w:val="0"/>
                <w:sz w:val="20"/>
                <w:u w:val="none"/>
              </w:rPr>
            </w:pPr>
            <w:r w:rsidRPr="00EF294B">
              <w:rPr>
                <w:b w:val="0"/>
                <w:sz w:val="20"/>
                <w:u w:val="none"/>
              </w:rPr>
              <w:t xml:space="preserve">Extension </w:t>
            </w:r>
            <w:proofErr w:type="gramStart"/>
            <w:r w:rsidRPr="00EF294B">
              <w:rPr>
                <w:b w:val="0"/>
                <w:sz w:val="20"/>
                <w:u w:val="none"/>
              </w:rPr>
              <w:t>Of</w:t>
            </w:r>
            <w:proofErr w:type="gramEnd"/>
            <w:r w:rsidRPr="00EF294B">
              <w:rPr>
                <w:b w:val="0"/>
                <w:sz w:val="20"/>
                <w:u w:val="none"/>
              </w:rPr>
              <w:t xml:space="preserve">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Executive Engineer (Works)</w:t>
            </w:r>
            <w:r w:rsidRPr="0004248E">
              <w:rPr>
                <w:sz w:val="20"/>
              </w:rPr>
              <w:t xml:space="preserve"> within 30 days from the date of which the execution of the work, was hindered as aforesaid or on which the ground for asking for extension arose and in any case before the date of completion of the work and the </w:t>
            </w:r>
            <w:r w:rsidR="000E5396">
              <w:rPr>
                <w:sz w:val="20"/>
              </w:rPr>
              <w:t>Executive Engineer (Works)</w:t>
            </w:r>
            <w:r w:rsidRPr="0004248E">
              <w:rPr>
                <w:sz w:val="20"/>
              </w:rPr>
              <w:t xml:space="preserve"> may, if in his opinion, there are reasonable grounds for granting an extension, grant such extension as he thinks necessary or proper. The decision of the </w:t>
            </w:r>
            <w:r w:rsidR="000E5396">
              <w:rPr>
                <w:sz w:val="20"/>
              </w:rPr>
              <w:t>Executive Engineer (Works)</w:t>
            </w:r>
            <w:r w:rsidRPr="0004248E">
              <w:rPr>
                <w:sz w:val="20"/>
              </w:rPr>
              <w:t xml:space="preserve"> 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Executive Engineer (Works)</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 xml:space="preserve">Where time has been extended under this or any other clause of this agreement the date for completion of the work shall be the date fixed </w:t>
            </w:r>
            <w:r w:rsidRPr="0004248E">
              <w:rPr>
                <w:sz w:val="20"/>
              </w:rPr>
              <w:lastRenderedPageBreak/>
              <w:t>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rsidTr="009A7A45">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FB3104" w:rsidRDefault="00FB3104" w:rsidP="00FB3104">
            <w:pPr>
              <w:pStyle w:val="Heading5"/>
              <w:ind w:firstLine="0"/>
              <w:rPr>
                <w:b w:val="0"/>
                <w:sz w:val="20"/>
                <w:u w:val="none"/>
              </w:rPr>
            </w:pPr>
            <w:r w:rsidRPr="00FB3104">
              <w:rPr>
                <w:b w:val="0"/>
                <w:sz w:val="20"/>
                <w:u w:val="none"/>
              </w:rPr>
              <w:t>Final Certificate</w:t>
            </w:r>
          </w:p>
          <w:p w:rsidR="00FB3104" w:rsidRPr="00EF294B"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B3104">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 (Works)</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rsidTr="009A7A45">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FB3104"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345522">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 (Works)</w:t>
            </w:r>
            <w:r w:rsidRPr="0004248E">
              <w:rPr>
                <w:sz w:val="20"/>
              </w:rPr>
              <w:t xml:space="preserve">, whose certificate such approval and </w:t>
            </w:r>
            <w:r w:rsidRPr="0004248E">
              <w:rPr>
                <w:sz w:val="20"/>
              </w:rPr>
              <w:lastRenderedPageBreak/>
              <w:t xml:space="preserve">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 (Works)</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Executive Engineer (Works)</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rsidTr="009A7A45">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0E5396">
              <w:rPr>
                <w:bCs/>
                <w:sz w:val="20"/>
              </w:rPr>
              <w:t>Executive Engineer (Works)</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rsidTr="009A7A45">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280300" w:rsidRDefault="00280300" w:rsidP="00280300">
            <w:pPr>
              <w:pStyle w:val="Heading5"/>
              <w:ind w:firstLine="0"/>
              <w:rPr>
                <w:b w:val="0"/>
                <w:sz w:val="20"/>
                <w:u w:val="none"/>
              </w:rPr>
            </w:pPr>
            <w:r w:rsidRPr="00280300">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A822BC">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Executive Engineer (Works)</w:t>
            </w:r>
            <w:r w:rsidRPr="0004248E">
              <w:rPr>
                <w:sz w:val="20"/>
              </w:rPr>
              <w:t xml:space="preserve"> may prepare a bill from such list which shall be binding on </w:t>
            </w:r>
            <w:r w:rsidRPr="0004248E">
              <w:rPr>
                <w:sz w:val="20"/>
              </w:rPr>
              <w:lastRenderedPageBreak/>
              <w:t xml:space="preserve">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0E5396">
              <w:rPr>
                <w:sz w:val="20"/>
              </w:rPr>
              <w:t>Executive Engineer (Works)</w:t>
            </w:r>
            <w:r w:rsidRPr="0004248E">
              <w:rPr>
                <w:sz w:val="20"/>
              </w:rPr>
              <w:t xml:space="preserve"> a detailed letter pointing out the errors or omissions in the record measurements. In case of such disagreement, the </w:t>
            </w:r>
            <w:r w:rsidR="000E5396">
              <w:rPr>
                <w:sz w:val="20"/>
              </w:rPr>
              <w:t>Executive Engineer (Works)</w:t>
            </w:r>
            <w:r w:rsidRPr="0004248E">
              <w:rPr>
                <w:sz w:val="20"/>
              </w:rPr>
              <w:t xml:space="preserve"> shall held or cause to be hold the site investigations and give his decision. The decision of the </w:t>
            </w:r>
            <w:r w:rsidR="000E5396">
              <w:rPr>
                <w:sz w:val="20"/>
              </w:rPr>
              <w:t>Executive Engineer (Works)</w:t>
            </w:r>
            <w:r w:rsidRPr="0004248E">
              <w:rPr>
                <w:sz w:val="20"/>
              </w:rPr>
              <w:t xml:space="preserve"> shall be final.</w:t>
            </w:r>
          </w:p>
        </w:tc>
      </w:tr>
      <w:tr w:rsidR="00A822BC" w:rsidRPr="0004248E" w:rsidTr="009A7A45">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A822BC" w:rsidRDefault="00A822BC" w:rsidP="00A822BC">
            <w:pPr>
              <w:pStyle w:val="Heading5"/>
              <w:ind w:firstLine="0"/>
              <w:rPr>
                <w:b w:val="0"/>
                <w:sz w:val="20"/>
                <w:u w:val="none"/>
              </w:rPr>
            </w:pPr>
            <w:r w:rsidRPr="00A822BC">
              <w:rPr>
                <w:b w:val="0"/>
                <w:sz w:val="20"/>
                <w:u w:val="none"/>
              </w:rPr>
              <w:t xml:space="preserve">Bills </w:t>
            </w:r>
            <w:proofErr w:type="gramStart"/>
            <w:r w:rsidRPr="00A822BC">
              <w:rPr>
                <w:b w:val="0"/>
                <w:sz w:val="20"/>
                <w:u w:val="none"/>
              </w:rPr>
              <w:t>To</w:t>
            </w:r>
            <w:proofErr w:type="gramEnd"/>
            <w:r w:rsidRPr="00A822BC">
              <w:rPr>
                <w:b w:val="0"/>
                <w:sz w:val="20"/>
                <w:u w:val="none"/>
              </w:rPr>
              <w:t xml:space="preserve"> Be Printed On Forms</w:t>
            </w:r>
          </w:p>
          <w:p w:rsidR="00A822BC" w:rsidRPr="00280300"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A822BC">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Executive Engineer (Works)</w:t>
            </w:r>
            <w:r w:rsidRPr="0004248E">
              <w:rPr>
                <w:sz w:val="20"/>
              </w:rPr>
              <w:t xml:space="preserve"> 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rsidTr="009A7A45">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152F8F" w:rsidRDefault="00152F8F" w:rsidP="00152F8F">
            <w:pPr>
              <w:pStyle w:val="Heading5"/>
              <w:ind w:firstLine="0"/>
              <w:rPr>
                <w:b w:val="0"/>
                <w:sz w:val="20"/>
                <w:u w:val="none"/>
              </w:rPr>
            </w:pPr>
            <w:r w:rsidRPr="00152F8F">
              <w:rPr>
                <w:b w:val="0"/>
                <w:sz w:val="20"/>
                <w:u w:val="none"/>
              </w:rPr>
              <w:t>Store Supplied By University</w:t>
            </w:r>
          </w:p>
          <w:p w:rsidR="00152F8F" w:rsidRPr="00A822BC"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Engineer (Works)</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w:t>
            </w:r>
            <w:r w:rsidRPr="0004248E">
              <w:rPr>
                <w:sz w:val="20"/>
              </w:rPr>
              <w:lastRenderedPageBreak/>
              <w:t xml:space="preserve">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0E5396">
              <w:rPr>
                <w:sz w:val="20"/>
              </w:rPr>
              <w:t>Executive Engineer (Works)</w:t>
            </w:r>
            <w:r w:rsidRPr="0004248E">
              <w:rPr>
                <w:sz w:val="20"/>
              </w:rPr>
              <w:t xml:space="preserve">. Any such materials unused and perfectly good condition at the time of completion or determination of the contracts shall be returned to the University Stores, if the </w:t>
            </w:r>
            <w:r w:rsidR="000E5396">
              <w:rPr>
                <w:sz w:val="20"/>
              </w:rPr>
              <w:t>Executive Engineer (Works)</w:t>
            </w:r>
            <w:r w:rsidRPr="0004248E">
              <w:rPr>
                <w:sz w:val="20"/>
              </w:rPr>
              <w:t xml:space="preserve"> so requires by a notice in writing under his hand, but the Contractor shall not be entitled to return any such materials except with the consent of the </w:t>
            </w:r>
            <w:r w:rsidR="000E5396">
              <w:rPr>
                <w:sz w:val="20"/>
              </w:rPr>
              <w:t>Executive Engineer (Works)</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rsidTr="009A7A45">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152F8F"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0E5396">
              <w:rPr>
                <w:sz w:val="20"/>
              </w:rPr>
              <w:t>Executive Engineer (Works)</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Engineer (Works)</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rsidTr="009A7A45">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0E5396">
              <w:rPr>
                <w:sz w:val="20"/>
              </w:rPr>
              <w:t>Executive Engineer (Works)</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0E5396">
              <w:rPr>
                <w:sz w:val="20"/>
              </w:rPr>
              <w:t>Executive Engineer (Works)</w:t>
            </w:r>
            <w:r w:rsidRPr="0004248E">
              <w:rPr>
                <w:sz w:val="20"/>
              </w:rPr>
              <w:t xml:space="preserve"> and such alterations shall, not invalidate the contract; and any altered or </w:t>
            </w:r>
            <w:r w:rsidRPr="0004248E">
              <w:rPr>
                <w:sz w:val="20"/>
              </w:rPr>
              <w:lastRenderedPageBreak/>
              <w:t xml:space="preserve">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Executive Engineer (Works)</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0E5396">
              <w:rPr>
                <w:sz w:val="20"/>
              </w:rPr>
              <w:t>Executive Engineer (Works)</w:t>
            </w:r>
            <w:r w:rsidRPr="0004248E">
              <w:rPr>
                <w:sz w:val="20"/>
              </w:rPr>
              <w:t xml:space="preserve"> through the Consultants of the rate which it is his intention to charge for such class of work, and if the </w:t>
            </w:r>
            <w:r w:rsidR="000E5396">
              <w:rPr>
                <w:sz w:val="20"/>
              </w:rPr>
              <w:t>Executive Engineer (Works)</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5396">
              <w:rPr>
                <w:sz w:val="20"/>
              </w:rPr>
              <w:t>Director (W&amp;S)</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rsidTr="009A7A45">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0E5396">
              <w:rPr>
                <w:sz w:val="20"/>
              </w:rPr>
              <w:t>Executive Engineer (Works)</w:t>
            </w:r>
            <w:r w:rsidRPr="0004248E">
              <w:rPr>
                <w:sz w:val="20"/>
              </w:rPr>
              <w:t xml:space="preserve"> shall for any reason whatsoever in the </w:t>
            </w:r>
            <w:r w:rsidRPr="0004248E">
              <w:rPr>
                <w:sz w:val="20"/>
              </w:rPr>
              <w:lastRenderedPageBreak/>
              <w:t xml:space="preserve">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0E5396">
              <w:rPr>
                <w:sz w:val="20"/>
              </w:rPr>
              <w:t>Executive Engineer (Works)</w:t>
            </w:r>
            <w:r w:rsidRPr="0004248E">
              <w:rPr>
                <w:sz w:val="20"/>
              </w:rPr>
              <w:t xml:space="preserve"> provided they are not in excess of requirements and are of approved quality.</w:t>
            </w:r>
          </w:p>
        </w:tc>
      </w:tr>
      <w:tr w:rsidR="001F3CAA" w:rsidRPr="0004248E" w:rsidTr="009A7A45">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977C83" w:rsidRDefault="00977C83" w:rsidP="00977C83">
            <w:pPr>
              <w:pStyle w:val="Heading5"/>
              <w:ind w:firstLine="0"/>
              <w:rPr>
                <w:b w:val="0"/>
                <w:sz w:val="20"/>
                <w:u w:val="none"/>
              </w:rPr>
            </w:pPr>
            <w:r w:rsidRPr="00977C83">
              <w:rPr>
                <w:b w:val="0"/>
                <w:sz w:val="20"/>
                <w:u w:val="none"/>
              </w:rPr>
              <w:t xml:space="preserve">Time Limit </w:t>
            </w:r>
            <w:proofErr w:type="gramStart"/>
            <w:r w:rsidRPr="00977C83">
              <w:rPr>
                <w:b w:val="0"/>
                <w:sz w:val="20"/>
                <w:u w:val="none"/>
              </w:rPr>
              <w:t>For</w:t>
            </w:r>
            <w:proofErr w:type="gramEnd"/>
            <w:r w:rsidRPr="00977C83">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8779BA">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Executive Engineer (Works)</w:t>
            </w:r>
            <w:r w:rsidRPr="0004248E">
              <w:rPr>
                <w:sz w:val="20"/>
              </w:rPr>
              <w:t xml:space="preserve"> 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 (Works)</w:t>
            </w:r>
            <w:r w:rsidRPr="0004248E">
              <w:rPr>
                <w:sz w:val="20"/>
              </w:rPr>
              <w:t xml:space="preserve"> &amp; will become payable only to the extent </w:t>
            </w:r>
            <w:proofErr w:type="spellStart"/>
            <w:r w:rsidRPr="0004248E">
              <w:rPr>
                <w:sz w:val="20"/>
              </w:rPr>
              <w:t>upto</w:t>
            </w:r>
            <w:proofErr w:type="spellEnd"/>
            <w:r w:rsidRPr="0004248E">
              <w:rPr>
                <w:sz w:val="20"/>
              </w:rPr>
              <w:t xml:space="preserve"> which it has been accepted by the </w:t>
            </w:r>
            <w:r w:rsidR="000E5396">
              <w:rPr>
                <w:sz w:val="20"/>
              </w:rPr>
              <w:t>Director (W&amp;S)</w:t>
            </w:r>
            <w:r w:rsidRPr="0004248E">
              <w:rPr>
                <w:sz w:val="20"/>
              </w:rPr>
              <w:t>.</w:t>
            </w:r>
          </w:p>
        </w:tc>
      </w:tr>
      <w:tr w:rsidR="008779BA" w:rsidRPr="0004248E" w:rsidTr="009A7A45">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50117D" w:rsidRDefault="0050117D" w:rsidP="0050117D">
            <w:pPr>
              <w:pStyle w:val="Heading5"/>
              <w:ind w:firstLine="0"/>
              <w:rPr>
                <w:b w:val="0"/>
                <w:sz w:val="20"/>
                <w:u w:val="none"/>
              </w:rPr>
            </w:pPr>
            <w:r w:rsidRPr="0050117D">
              <w:rPr>
                <w:b w:val="0"/>
                <w:sz w:val="20"/>
                <w:u w:val="none"/>
              </w:rPr>
              <w:t xml:space="preserve">Action </w:t>
            </w:r>
            <w:proofErr w:type="gramStart"/>
            <w:r w:rsidRPr="0050117D">
              <w:rPr>
                <w:b w:val="0"/>
                <w:sz w:val="20"/>
                <w:u w:val="none"/>
              </w:rPr>
              <w:t>And</w:t>
            </w:r>
            <w:proofErr w:type="gramEnd"/>
            <w:r w:rsidRPr="0050117D">
              <w:rPr>
                <w:b w:val="0"/>
                <w:sz w:val="20"/>
                <w:u w:val="none"/>
              </w:rPr>
              <w:t xml:space="preserve"> Compensation In Case Of Bad Work</w:t>
            </w:r>
          </w:p>
          <w:p w:rsidR="008779BA" w:rsidRPr="00977C83"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50117D">
            <w:pPr>
              <w:spacing w:line="240" w:lineRule="auto"/>
              <w:jc w:val="both"/>
              <w:rPr>
                <w:sz w:val="20"/>
              </w:rPr>
            </w:pPr>
            <w:r w:rsidRPr="0004248E">
              <w:rPr>
                <w:sz w:val="20"/>
              </w:rPr>
              <w:t xml:space="preserve">If at any time before the security deposit is refunded to the Contractor, it shall appear to the </w:t>
            </w:r>
            <w:r w:rsidR="000E5396">
              <w:rPr>
                <w:sz w:val="20"/>
              </w:rPr>
              <w:t>Executive Engineer (Works)</w:t>
            </w:r>
            <w:r w:rsidRPr="0004248E">
              <w:rPr>
                <w:sz w:val="20"/>
              </w:rPr>
              <w:t xml:space="preserve"> or his subordinate-</w:t>
            </w:r>
            <w:proofErr w:type="spellStart"/>
            <w:r w:rsidRPr="0004248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w:t>
            </w:r>
            <w:r w:rsidRPr="0004248E">
              <w:rPr>
                <w:sz w:val="20"/>
              </w:rPr>
              <w:lastRenderedPageBreak/>
              <w:t xml:space="preserve">lawful for the </w:t>
            </w:r>
            <w:r w:rsidR="000E5396">
              <w:rPr>
                <w:sz w:val="20"/>
              </w:rPr>
              <w:t>Executive Engineer (Works)</w:t>
            </w:r>
            <w:r w:rsidRPr="0004248E">
              <w:rPr>
                <w:sz w:val="20"/>
              </w:rPr>
              <w:t xml:space="preserve"> 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 (Works)</w:t>
            </w:r>
            <w:r w:rsidRPr="0004248E">
              <w:rPr>
                <w:sz w:val="20"/>
              </w:rPr>
              <w:t xml:space="preserve"> 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Executive Engineer (Works)</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Executive Engineer (Works)</w:t>
            </w:r>
            <w:r w:rsidRPr="0004248E">
              <w:rPr>
                <w:sz w:val="20"/>
              </w:rPr>
              <w:t xml:space="preserve"> consider that any such inferior work or materials as described above may be accepted or made use of it shall be within the discretion to accept the same at such reduced rates as he may fix thereof.</w:t>
            </w:r>
          </w:p>
        </w:tc>
      </w:tr>
      <w:tr w:rsidR="00356A74" w:rsidRPr="0004248E" w:rsidTr="009A7A45">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50117D"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D94031">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Executive Engineer (Works)</w:t>
            </w:r>
            <w:r w:rsidRPr="0004248E">
              <w:rPr>
                <w:sz w:val="20"/>
              </w:rPr>
              <w:t xml:space="preserve"> or his subordinates, and the Contractor shall all times during the usual working hours, and at all other times at which reasonable notice of the intention of the Engineer and </w:t>
            </w:r>
            <w:r w:rsidR="000E5396">
              <w:rPr>
                <w:sz w:val="20"/>
              </w:rPr>
              <w:t>Executive Engineer (Works)</w:t>
            </w:r>
            <w:r w:rsidRPr="0004248E">
              <w:rPr>
                <w:sz w:val="20"/>
              </w:rPr>
              <w:t xml:space="preserve"> 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rsidTr="009A7A45">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D94031" w:rsidRDefault="00D94031" w:rsidP="00D94031">
            <w:pPr>
              <w:pStyle w:val="Heading5"/>
              <w:ind w:firstLine="0"/>
              <w:rPr>
                <w:b w:val="0"/>
                <w:sz w:val="20"/>
                <w:u w:val="none"/>
              </w:rPr>
            </w:pPr>
            <w:r w:rsidRPr="00D94031">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lastRenderedPageBreak/>
              <w:t>Clause-1</w:t>
            </w:r>
            <w:r w:rsidR="005255FB" w:rsidRPr="0004248E">
              <w:rPr>
                <w:bCs/>
                <w:sz w:val="18"/>
                <w:szCs w:val="20"/>
              </w:rPr>
              <w:t>7</w:t>
            </w:r>
          </w:p>
        </w:tc>
        <w:tc>
          <w:tcPr>
            <w:tcW w:w="4140" w:type="dxa"/>
          </w:tcPr>
          <w:p w:rsidR="00D94031" w:rsidRPr="0004248E" w:rsidRDefault="00D94031" w:rsidP="000870F4">
            <w:pPr>
              <w:spacing w:line="240" w:lineRule="auto"/>
              <w:jc w:val="both"/>
              <w:rPr>
                <w:sz w:val="20"/>
              </w:rPr>
            </w:pPr>
            <w:r w:rsidRPr="0004248E">
              <w:rPr>
                <w:sz w:val="20"/>
              </w:rPr>
              <w:t xml:space="preserve">The Contractor shall give not less than five days notice in writing to the Engineer and </w:t>
            </w:r>
            <w:r w:rsidR="000E5396">
              <w:rPr>
                <w:sz w:val="20"/>
              </w:rPr>
              <w:t>Executive Engineer (Works)</w:t>
            </w:r>
            <w:r w:rsidRPr="0004248E">
              <w:rPr>
                <w:sz w:val="20"/>
              </w:rPr>
              <w:t xml:space="preserve"> or his subordinate-in-charge </w:t>
            </w:r>
            <w:r w:rsidRPr="0004248E">
              <w:rPr>
                <w:sz w:val="20"/>
              </w:rPr>
              <w:lastRenderedPageBreak/>
              <w:t xml:space="preserve">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Executive Engineer (Works)</w:t>
            </w:r>
            <w:r w:rsidRPr="0004248E">
              <w:rPr>
                <w:sz w:val="20"/>
              </w:rPr>
              <w:t xml:space="preserve"> or his subordinate-</w:t>
            </w:r>
            <w:proofErr w:type="spellStart"/>
            <w:r w:rsidRPr="0004248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Executive Engineer (Works)</w:t>
            </w:r>
            <w:r w:rsidRPr="0004248E">
              <w:rPr>
                <w:sz w:val="20"/>
              </w:rPr>
              <w:t xml:space="preserve"> or his subordinates </w:t>
            </w:r>
            <w:proofErr w:type="spellStart"/>
            <w:r w:rsidRPr="0004248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rsidTr="009A7A45">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D94031"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3729F4">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 (Works)</w:t>
            </w:r>
            <w:r w:rsidRPr="0004248E">
              <w:rPr>
                <w:sz w:val="20"/>
              </w:rPr>
              <w:t xml:space="preserve">, the Contractor shall make good the same his own expense, or in default the </w:t>
            </w:r>
            <w:r w:rsidR="000E5396">
              <w:rPr>
                <w:sz w:val="20"/>
              </w:rPr>
              <w:t>Executive Engineer (Works)</w:t>
            </w:r>
            <w:r w:rsidRPr="0004248E">
              <w:rPr>
                <w:sz w:val="20"/>
              </w:rPr>
              <w:t xml:space="preserve"> may cause the same to be made   good by other workmen, and deduct the expenses of ( which the certificate of the </w:t>
            </w:r>
            <w:r w:rsidR="000E5396">
              <w:rPr>
                <w:sz w:val="20"/>
              </w:rPr>
              <w:t>Executive Engineer (Works)</w:t>
            </w:r>
            <w:r w:rsidRPr="0004248E">
              <w:rPr>
                <w:sz w:val="20"/>
              </w:rPr>
              <w:t xml:space="preserve"> shall be final ) from any sums that may then be due or may thereafter become due to the Contractor, or </w:t>
            </w:r>
            <w:r w:rsidRPr="0004248E">
              <w:rPr>
                <w:sz w:val="20"/>
              </w:rPr>
              <w:lastRenderedPageBreak/>
              <w:t>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rsidTr="009A7A45">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3729F4" w:rsidRPr="0004248E" w:rsidRDefault="003729F4" w:rsidP="00A40804">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Executive Engineer (Works)</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Executive Engineer (Works)</w:t>
            </w:r>
            <w:r w:rsidRPr="0004248E">
              <w:rPr>
                <w:sz w:val="20"/>
              </w:rPr>
              <w:t xml:space="preserve"> 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maybe awarded in any such, suit action or proceeding to any such person, or which may with the consent of the Contractor be paid for comprising any claim by any such person.</w:t>
            </w:r>
          </w:p>
        </w:tc>
      </w:tr>
      <w:tr w:rsidR="00A40804" w:rsidRPr="0004248E" w:rsidTr="009A7A45">
        <w:trPr>
          <w:trHeight w:val="204"/>
        </w:trPr>
        <w:tc>
          <w:tcPr>
            <w:tcW w:w="558" w:type="dxa"/>
          </w:tcPr>
          <w:p w:rsidR="00A40804" w:rsidRPr="0004248E" w:rsidRDefault="00A40804" w:rsidP="0048759B">
            <w:pPr>
              <w:pStyle w:val="Default"/>
              <w:rPr>
                <w:sz w:val="20"/>
                <w:szCs w:val="20"/>
              </w:rPr>
            </w:pPr>
            <w:r w:rsidRPr="0004248E">
              <w:rPr>
                <w:sz w:val="20"/>
                <w:szCs w:val="20"/>
              </w:rPr>
              <w:t>3</w:t>
            </w:r>
            <w:r w:rsidR="0048759B" w:rsidRPr="0004248E">
              <w:rPr>
                <w:sz w:val="20"/>
                <w:szCs w:val="20"/>
              </w:rPr>
              <w:t>4</w:t>
            </w:r>
          </w:p>
        </w:tc>
        <w:tc>
          <w:tcPr>
            <w:tcW w:w="3870" w:type="dxa"/>
          </w:tcPr>
          <w:p w:rsidR="00A40804" w:rsidRPr="00A40804" w:rsidRDefault="00A40804" w:rsidP="00A40804">
            <w:pPr>
              <w:pStyle w:val="Heading5"/>
              <w:ind w:firstLine="0"/>
              <w:rPr>
                <w:b w:val="0"/>
                <w:sz w:val="20"/>
                <w:u w:val="none"/>
              </w:rPr>
            </w:pPr>
            <w:r w:rsidRPr="00A40804">
              <w:rPr>
                <w:b w:val="0"/>
                <w:sz w:val="20"/>
                <w:u w:val="none"/>
              </w:rPr>
              <w:t xml:space="preserve">Measure </w:t>
            </w:r>
            <w:proofErr w:type="gramStart"/>
            <w:r w:rsidRPr="00A40804">
              <w:rPr>
                <w:b w:val="0"/>
                <w:sz w:val="20"/>
                <w:u w:val="none"/>
              </w:rPr>
              <w:t>For</w:t>
            </w:r>
            <w:proofErr w:type="gramEnd"/>
            <w:r w:rsidRPr="00A40804">
              <w:rPr>
                <w:b w:val="0"/>
                <w:sz w:val="20"/>
                <w:u w:val="none"/>
              </w:rPr>
              <w:t xml:space="preserve">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0E5396">
              <w:rPr>
                <w:sz w:val="20"/>
              </w:rPr>
              <w:t xml:space="preserve">Executive Engineer </w:t>
            </w:r>
            <w:r w:rsidR="000E5396">
              <w:rPr>
                <w:sz w:val="20"/>
              </w:rPr>
              <w:lastRenderedPageBreak/>
              <w:t>(Works)</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347204">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However, in case the Contractor is not able to make his own arrangements for water, the same could at the discretion of the </w:t>
            </w:r>
            <w:r w:rsidR="000E5396">
              <w:rPr>
                <w:sz w:val="20"/>
              </w:rPr>
              <w:t>Executive Engineer (Works)</w:t>
            </w:r>
            <w:r w:rsidRPr="0004248E">
              <w:rPr>
                <w:sz w:val="20"/>
              </w:rPr>
              <w:t xml:space="preserve"> be supplied by the owner in which case the recovery against the water charges at 2% of the cost of these items of work on which the water is used in the construction shall be made from the bills of the Contractor.</w:t>
            </w:r>
          </w:p>
        </w:tc>
      </w:tr>
      <w:tr w:rsidR="007605A7" w:rsidRPr="0004248E" w:rsidTr="009A7A45">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A40804"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 (Works)</w:t>
            </w:r>
            <w:r w:rsidRPr="0004248E">
              <w:rPr>
                <w:sz w:val="20"/>
              </w:rPr>
              <w:t xml:space="preserve"> or such other officer as he may appoint and the estimates of the </w:t>
            </w:r>
            <w:r w:rsidR="000E5396">
              <w:rPr>
                <w:sz w:val="20"/>
              </w:rPr>
              <w:t>Executive Engineer (Works)</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0E5396">
              <w:rPr>
                <w:sz w:val="20"/>
              </w:rPr>
              <w:t>Executive Engineer (Works)</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 xml:space="preserve">The Contractor shall bear the expenses of defending any action or other legal proceedings that maybe brought by any person, party or authority </w:t>
            </w:r>
            <w:proofErr w:type="gramStart"/>
            <w:r w:rsidRPr="0004248E">
              <w:rPr>
                <w:sz w:val="20"/>
              </w:rPr>
              <w:t>for  injury</w:t>
            </w:r>
            <w:proofErr w:type="gramEnd"/>
            <w:r w:rsidRPr="0004248E">
              <w:rPr>
                <w:sz w:val="20"/>
              </w:rPr>
              <w:t xml:space="preserve"> sustained "by him owing to neglect of precaution to prevent the spread of fire and he shall pay any damages and cost that may be awarded by the court in consequence.</w:t>
            </w:r>
          </w:p>
        </w:tc>
      </w:tr>
      <w:tr w:rsidR="00D60E3D" w:rsidRPr="0004248E" w:rsidTr="009A7A45">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D60E3D" w:rsidRDefault="00D60E3D" w:rsidP="00D60E3D">
            <w:pPr>
              <w:pStyle w:val="Heading5"/>
              <w:ind w:firstLine="0"/>
              <w:rPr>
                <w:b w:val="0"/>
                <w:sz w:val="20"/>
                <w:u w:val="none"/>
              </w:rPr>
            </w:pPr>
            <w:r w:rsidRPr="00D60E3D">
              <w:rPr>
                <w:b w:val="0"/>
                <w:sz w:val="20"/>
                <w:u w:val="none"/>
              </w:rPr>
              <w:t xml:space="preserve">Employment </w:t>
            </w:r>
            <w:proofErr w:type="gramStart"/>
            <w:r w:rsidRPr="00D60E3D">
              <w:rPr>
                <w:b w:val="0"/>
                <w:sz w:val="20"/>
                <w:u w:val="none"/>
              </w:rPr>
              <w:t>Of</w:t>
            </w:r>
            <w:proofErr w:type="gramEnd"/>
            <w:r w:rsidRPr="00D60E3D">
              <w:rPr>
                <w:b w:val="0"/>
                <w:sz w:val="20"/>
                <w:u w:val="none"/>
              </w:rPr>
              <w:t xml:space="preserve"> Female </w:t>
            </w:r>
            <w:proofErr w:type="spellStart"/>
            <w:r w:rsidRPr="00D60E3D">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rsidTr="009A7A45">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D60E3D" w:rsidRDefault="00D60E3D" w:rsidP="00D60E3D">
            <w:pPr>
              <w:pStyle w:val="Heading5"/>
              <w:ind w:firstLine="0"/>
              <w:rPr>
                <w:b w:val="0"/>
                <w:sz w:val="20"/>
                <w:u w:val="none"/>
              </w:rPr>
            </w:pPr>
            <w:r w:rsidRPr="00D60E3D">
              <w:rPr>
                <w:b w:val="0"/>
                <w:sz w:val="20"/>
                <w:u w:val="none"/>
              </w:rPr>
              <w:t>Work On Sunday</w:t>
            </w:r>
          </w:p>
          <w:p w:rsidR="00D60E3D" w:rsidRPr="00D60E3D"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D60E3D">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 (Works)</w:t>
            </w:r>
            <w:r w:rsidRPr="0004248E">
              <w:rPr>
                <w:sz w:val="20"/>
              </w:rPr>
              <w:t>.</w:t>
            </w:r>
          </w:p>
        </w:tc>
      </w:tr>
      <w:tr w:rsidR="00166AD8" w:rsidRPr="0004248E" w:rsidTr="009A7A45">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 xml:space="preserve">Work not </w:t>
            </w:r>
            <w:proofErr w:type="gramStart"/>
            <w:r w:rsidRPr="0004248E">
              <w:rPr>
                <w:bCs/>
                <w:sz w:val="20"/>
              </w:rPr>
              <w:t>be</w:t>
            </w:r>
            <w:proofErr w:type="gramEnd"/>
            <w:r w:rsidRPr="0004248E">
              <w:rPr>
                <w:bCs/>
                <w:sz w:val="20"/>
              </w:rPr>
              <w:t xml:space="preserve"> sublet. Contractor may be rescinded &amp; security deposit forfeited for subletting it without approval"</w:t>
            </w:r>
          </w:p>
          <w:p w:rsidR="00166AD8" w:rsidRPr="00D60E3D"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 (Works)</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 (Works)</w:t>
            </w:r>
            <w:r w:rsidRPr="0004248E">
              <w:rPr>
                <w:sz w:val="20"/>
              </w:rPr>
              <w:t xml:space="preserve"> may, by notice in writing rescind the contract.</w:t>
            </w:r>
          </w:p>
          <w:p w:rsidR="00166AD8" w:rsidRPr="0004248E" w:rsidRDefault="00166AD8" w:rsidP="00166AD8">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Executive Engineer (Works)</w:t>
            </w:r>
            <w:r w:rsidRPr="0004248E">
              <w:rPr>
                <w:sz w:val="20"/>
              </w:rPr>
              <w:t xml:space="preserve"> 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 (Works)</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rsidTr="009A7A45">
        <w:trPr>
          <w:trHeight w:val="204"/>
        </w:trPr>
        <w:tc>
          <w:tcPr>
            <w:tcW w:w="558" w:type="dxa"/>
          </w:tcPr>
          <w:p w:rsidR="009B3CD9" w:rsidRPr="0004248E" w:rsidRDefault="001D30A7" w:rsidP="0076108F">
            <w:pPr>
              <w:pStyle w:val="Default"/>
              <w:rPr>
                <w:sz w:val="20"/>
                <w:szCs w:val="20"/>
              </w:rPr>
            </w:pPr>
            <w:r w:rsidRPr="0004248E">
              <w:rPr>
                <w:sz w:val="20"/>
                <w:szCs w:val="20"/>
              </w:rPr>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rsidTr="009A7A45">
        <w:trPr>
          <w:trHeight w:val="204"/>
        </w:trPr>
        <w:tc>
          <w:tcPr>
            <w:tcW w:w="558" w:type="dxa"/>
          </w:tcPr>
          <w:p w:rsidR="00C03E54" w:rsidRPr="0004248E" w:rsidRDefault="00C03E54" w:rsidP="0076108F">
            <w:pPr>
              <w:pStyle w:val="Default"/>
              <w:rPr>
                <w:sz w:val="20"/>
                <w:szCs w:val="20"/>
              </w:rPr>
            </w:pPr>
            <w:r w:rsidRPr="0004248E">
              <w:rPr>
                <w:sz w:val="20"/>
                <w:szCs w:val="20"/>
              </w:rPr>
              <w:lastRenderedPageBreak/>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C03E54">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Executive Engineer (Works)</w:t>
            </w:r>
            <w:r w:rsidRPr="0004248E">
              <w:rPr>
                <w:sz w:val="20"/>
              </w:rPr>
              <w:t xml:space="preserve"> for his information.</w:t>
            </w:r>
          </w:p>
        </w:tc>
      </w:tr>
      <w:tr w:rsidR="00C03E54" w:rsidRPr="0004248E" w:rsidTr="009A7A45">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C03E54">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Executive Engineer (Works)</w:t>
            </w:r>
            <w:r w:rsidRPr="0004248E">
              <w:rPr>
                <w:sz w:val="20"/>
              </w:rPr>
              <w:t xml:space="preserve"> for the time being, who shall be entitled to direct at what point or points and in what-manner they are to be commenced, and from time to time carried on.</w:t>
            </w:r>
          </w:p>
        </w:tc>
      </w:tr>
      <w:tr w:rsidR="00C03E54" w:rsidRPr="0004248E" w:rsidTr="009A7A45">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03E54" w:rsidRDefault="00C03E54" w:rsidP="00C03E54">
            <w:pPr>
              <w:pStyle w:val="Heading5"/>
              <w:ind w:firstLine="0"/>
              <w:rPr>
                <w:b w:val="0"/>
                <w:sz w:val="20"/>
                <w:u w:val="none"/>
              </w:rPr>
            </w:pPr>
            <w:r w:rsidRPr="00C03E54">
              <w:rPr>
                <w:b w:val="0"/>
                <w:sz w:val="20"/>
                <w:u w:val="none"/>
              </w:rPr>
              <w:t xml:space="preserve">Decision </w:t>
            </w:r>
            <w:proofErr w:type="gramStart"/>
            <w:r w:rsidRPr="00C03E54">
              <w:rPr>
                <w:b w:val="0"/>
                <w:sz w:val="20"/>
                <w:u w:val="none"/>
              </w:rPr>
              <w:t>Of</w:t>
            </w:r>
            <w:proofErr w:type="gramEnd"/>
            <w:r w:rsidRPr="00C03E54">
              <w:rPr>
                <w:b w:val="0"/>
                <w:sz w:val="20"/>
                <w:u w:val="none"/>
              </w:rPr>
              <w:t xml:space="preserve"> </w:t>
            </w:r>
            <w:r w:rsidR="00A46D2A">
              <w:rPr>
                <w:b w:val="0"/>
                <w:sz w:val="20"/>
                <w:u w:val="none"/>
              </w:rPr>
              <w:t>Director (W&amp;S)</w:t>
            </w:r>
            <w:r w:rsidRPr="00C03E54">
              <w:rPr>
                <w:b w:val="0"/>
                <w:sz w:val="20"/>
                <w:u w:val="none"/>
              </w:rPr>
              <w:t xml:space="preserve"> 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8A5F35">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624482" w:rsidRPr="00624482">
              <w:rPr>
                <w:sz w:val="20"/>
              </w:rPr>
              <w:t>Director (W&amp;S)</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rsidTr="009A7A45">
        <w:trPr>
          <w:trHeight w:val="1250"/>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347204" w:rsidRDefault="008A5F35" w:rsidP="008A5F35">
            <w:pPr>
              <w:pStyle w:val="Heading5"/>
              <w:ind w:firstLine="0"/>
              <w:rPr>
                <w:b w:val="0"/>
                <w:sz w:val="20"/>
                <w:u w:val="none"/>
              </w:rPr>
            </w:pPr>
            <w:r w:rsidRPr="00347204">
              <w:rPr>
                <w:b w:val="0"/>
                <w:sz w:val="20"/>
                <w:u w:val="none"/>
              </w:rPr>
              <w:t xml:space="preserve">Lump Sum </w:t>
            </w:r>
            <w:proofErr w:type="gramStart"/>
            <w:r w:rsidRPr="00347204">
              <w:rPr>
                <w:b w:val="0"/>
                <w:sz w:val="20"/>
                <w:u w:val="none"/>
              </w:rPr>
              <w:t>In</w:t>
            </w:r>
            <w:proofErr w:type="gramEnd"/>
            <w:r w:rsidRPr="00347204">
              <w:rPr>
                <w:b w:val="0"/>
                <w:sz w:val="20"/>
                <w:u w:val="none"/>
              </w:rPr>
              <w:t xml:space="preserve"> Estimates</w:t>
            </w:r>
          </w:p>
          <w:p w:rsidR="008A5F35" w:rsidRPr="00C03E54"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 xml:space="preserve">Provided always that in case of the percent Rate tenders, no premium as quoted for the main tender as also that quoted in clause 14 </w:t>
            </w:r>
            <w:proofErr w:type="gramStart"/>
            <w:r w:rsidRPr="0004248E">
              <w:rPr>
                <w:sz w:val="20"/>
              </w:rPr>
              <w:t>( which</w:t>
            </w:r>
            <w:proofErr w:type="gramEnd"/>
            <w:r w:rsidRPr="0004248E">
              <w:rPr>
                <w:sz w:val="20"/>
              </w:rPr>
              <w:t xml:space="preserve"> </w:t>
            </w:r>
            <w:r w:rsidRPr="0004248E">
              <w:rPr>
                <w:sz w:val="20"/>
              </w:rPr>
              <w:lastRenderedPageBreak/>
              <w:t>will be the same premium as for the main tender) shall be payable for any items of work including the lump   sum items or market rates which are outside the Current Government Schedule of Rates.</w:t>
            </w:r>
          </w:p>
        </w:tc>
      </w:tr>
      <w:tr w:rsidR="00EC05A0" w:rsidRPr="0004248E" w:rsidTr="009A7A45">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347204" w:rsidRDefault="00EC05A0" w:rsidP="00EC05A0">
            <w:pPr>
              <w:pStyle w:val="Heading5"/>
              <w:ind w:firstLine="0"/>
              <w:rPr>
                <w:b w:val="0"/>
                <w:sz w:val="20"/>
                <w:u w:val="none"/>
              </w:rPr>
            </w:pPr>
            <w:r w:rsidRPr="00347204">
              <w:rPr>
                <w:b w:val="0"/>
                <w:sz w:val="20"/>
                <w:u w:val="none"/>
              </w:rPr>
              <w:t>Action Where No Specification</w:t>
            </w:r>
          </w:p>
          <w:p w:rsidR="00EC05A0" w:rsidRPr="008A5F35"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0E5396">
              <w:rPr>
                <w:sz w:val="20"/>
              </w:rPr>
              <w:t>Executive Engineer (Works)</w:t>
            </w:r>
            <w:r w:rsidRPr="0004248E">
              <w:rPr>
                <w:sz w:val="20"/>
              </w:rPr>
              <w:t>. The payment for such items of work shall be made in accordance with the procedure laid down in Clause 14 for items of work outside the Current Government Schedule of Rates.</w:t>
            </w:r>
          </w:p>
        </w:tc>
      </w:tr>
      <w:tr w:rsidR="00016B64" w:rsidRPr="0004248E" w:rsidTr="009A7A45">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1B736B"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rsidTr="009A7A45">
        <w:trPr>
          <w:trHeight w:val="288"/>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7946D4" w:rsidRDefault="00016B64" w:rsidP="00016B64">
            <w:pPr>
              <w:pStyle w:val="Heading5"/>
              <w:ind w:firstLine="0"/>
              <w:rPr>
                <w:b w:val="0"/>
                <w:sz w:val="20"/>
                <w:u w:val="none"/>
              </w:rPr>
            </w:pPr>
            <w:r w:rsidRPr="007946D4">
              <w:rPr>
                <w:b w:val="0"/>
                <w:sz w:val="20"/>
                <w:u w:val="none"/>
              </w:rPr>
              <w:t xml:space="preserve">Refund </w:t>
            </w:r>
            <w:proofErr w:type="gramStart"/>
            <w:r w:rsidRPr="007946D4">
              <w:rPr>
                <w:b w:val="0"/>
                <w:sz w:val="20"/>
                <w:u w:val="none"/>
              </w:rPr>
              <w:t>Of</w:t>
            </w:r>
            <w:proofErr w:type="gramEnd"/>
            <w:r w:rsidRPr="007946D4">
              <w:rPr>
                <w:b w:val="0"/>
                <w:sz w:val="20"/>
                <w:u w:val="none"/>
              </w:rPr>
              <w:t xml:space="preserve">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rsidTr="009A7A45">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7946D4"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w:t>
            </w:r>
            <w:proofErr w:type="gramStart"/>
            <w:r w:rsidRPr="0004248E">
              <w:rPr>
                <w:sz w:val="20"/>
              </w:rPr>
              <w:t>to</w:t>
            </w:r>
            <w:proofErr w:type="gramEnd"/>
            <w:r w:rsidRPr="0004248E">
              <w:rPr>
                <w:sz w:val="20"/>
              </w:rPr>
              <w:t xml:space="preserve">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w:t>
            </w:r>
            <w:r w:rsidRPr="0004248E">
              <w:rPr>
                <w:sz w:val="20"/>
              </w:rPr>
              <w:lastRenderedPageBreak/>
              <w:t>supervisory staff.</w:t>
            </w:r>
          </w:p>
        </w:tc>
      </w:tr>
      <w:tr w:rsidR="001436ED" w:rsidRPr="0004248E" w:rsidTr="009A7A45">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rsidTr="009A7A45">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 xml:space="preserve">Where due to the change of specification or scope or work or due to additions in size and quantum of the work the total cost of the work increases </w:t>
            </w:r>
            <w:proofErr w:type="spellStart"/>
            <w:r w:rsidRPr="0004248E">
              <w:rPr>
                <w:sz w:val="20"/>
              </w:rPr>
              <w:t>upto</w:t>
            </w:r>
            <w:proofErr w:type="spellEnd"/>
            <w:r w:rsidRPr="0004248E">
              <w:rPr>
                <w:sz w:val="20"/>
              </w:rPr>
              <w:t xml:space="preserve">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rsidTr="009A7A45">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7913B7" w:rsidRDefault="007913B7" w:rsidP="007913B7">
            <w:pPr>
              <w:pStyle w:val="Heading5"/>
              <w:ind w:firstLine="0"/>
              <w:rPr>
                <w:b w:val="0"/>
                <w:sz w:val="20"/>
                <w:u w:val="none"/>
              </w:rPr>
            </w:pPr>
            <w:r w:rsidRPr="007913B7">
              <w:rPr>
                <w:b w:val="0"/>
                <w:sz w:val="20"/>
                <w:u w:val="none"/>
              </w:rPr>
              <w:t xml:space="preserve">Employment </w:t>
            </w:r>
            <w:proofErr w:type="gramStart"/>
            <w:r w:rsidRPr="007913B7">
              <w:rPr>
                <w:b w:val="0"/>
                <w:sz w:val="20"/>
                <w:u w:val="none"/>
              </w:rPr>
              <w:t>Of</w:t>
            </w:r>
            <w:proofErr w:type="gramEnd"/>
            <w:r w:rsidRPr="007913B7">
              <w:rPr>
                <w:b w:val="0"/>
                <w:sz w:val="20"/>
                <w:u w:val="none"/>
              </w:rPr>
              <w:t xml:space="preserve"> Feminine </w:t>
            </w:r>
            <w:proofErr w:type="spellStart"/>
            <w:r w:rsidRPr="007913B7">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7913B7">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 (Works)</w:t>
            </w:r>
            <w:r w:rsidRPr="0004248E">
              <w:rPr>
                <w:sz w:val="20"/>
              </w:rPr>
              <w:t>.</w:t>
            </w:r>
          </w:p>
        </w:tc>
      </w:tr>
      <w:tr w:rsidR="007913B7" w:rsidRPr="0004248E" w:rsidTr="009A7A45">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7913B7"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rsidTr="009A7A45">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 xml:space="preserve">No compensation shall be allowed for any delay in the execution of the work on account of water standing in borrow pits or compartments or on the land or the approach road etc. The rates are inclusive of hard or cracked soil, </w:t>
            </w:r>
            <w:r w:rsidRPr="0004248E">
              <w:rPr>
                <w:sz w:val="20"/>
              </w:rPr>
              <w:lastRenderedPageBreak/>
              <w:t xml:space="preserve">excavation mud, subsoil water or water standing in </w:t>
            </w:r>
            <w:proofErr w:type="gramStart"/>
            <w:r w:rsidRPr="0004248E">
              <w:rPr>
                <w:sz w:val="20"/>
              </w:rPr>
              <w:t>borrow</w:t>
            </w:r>
            <w:proofErr w:type="gramEnd"/>
            <w:r w:rsidRPr="0004248E">
              <w:rPr>
                <w:sz w:val="20"/>
              </w:rPr>
              <w:t xml:space="preserve"> pits and no claim for an extra rate shall be entertained, unless otherwise expressly specified.</w:t>
            </w:r>
          </w:p>
        </w:tc>
      </w:tr>
      <w:tr w:rsidR="002068DF" w:rsidRPr="0004248E" w:rsidTr="009A7A45">
        <w:trPr>
          <w:trHeight w:val="204"/>
        </w:trPr>
        <w:tc>
          <w:tcPr>
            <w:tcW w:w="558" w:type="dxa"/>
          </w:tcPr>
          <w:p w:rsidR="002068DF" w:rsidRPr="0004248E" w:rsidRDefault="002068DF" w:rsidP="00F856C6">
            <w:pPr>
              <w:pStyle w:val="Default"/>
              <w:rPr>
                <w:sz w:val="20"/>
                <w:szCs w:val="20"/>
              </w:rPr>
            </w:pPr>
            <w:r w:rsidRPr="0004248E">
              <w:rPr>
                <w:sz w:val="20"/>
                <w:szCs w:val="20"/>
              </w:rPr>
              <w:lastRenderedPageBreak/>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068DF">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Executive Engineer (Works)</w:t>
            </w:r>
            <w:r w:rsidRPr="0004248E">
              <w:rPr>
                <w:sz w:val="20"/>
              </w:rPr>
              <w:t xml:space="preserve"> or of his subordinate- </w:t>
            </w:r>
            <w:proofErr w:type="spellStart"/>
            <w:r w:rsidRPr="0004248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rsidTr="009A7A45">
        <w:trPr>
          <w:trHeight w:val="204"/>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04248E" w:rsidRDefault="009A70B0" w:rsidP="009A70B0">
            <w:pPr>
              <w:spacing w:line="240" w:lineRule="auto"/>
              <w:jc w:val="both"/>
              <w:rPr>
                <w:sz w:val="20"/>
              </w:rPr>
            </w:pPr>
            <w:r w:rsidRPr="0004248E">
              <w:rPr>
                <w:sz w:val="20"/>
              </w:rPr>
              <w:t>(</w:t>
            </w:r>
            <w:proofErr w:type="spellStart"/>
            <w:r w:rsidRPr="0004248E">
              <w:rPr>
                <w:sz w:val="20"/>
              </w:rPr>
              <w:t>i</w:t>
            </w:r>
            <w:proofErr w:type="spellEnd"/>
            <w:r w:rsidRPr="0004248E">
              <w:rPr>
                <w:sz w:val="20"/>
              </w:rPr>
              <w:t>)</w:t>
            </w:r>
            <w:r w:rsidRPr="0004248E">
              <w:rPr>
                <w:sz w:val="20"/>
              </w:rPr>
              <w:tab/>
              <w:t>No contractor shall employ any person who is under the .age of 12 years.</w:t>
            </w:r>
          </w:p>
          <w:p w:rsidR="009A70B0" w:rsidRPr="0004248E" w:rsidRDefault="009A70B0" w:rsidP="009A70B0">
            <w:pPr>
              <w:spacing w:line="240" w:lineRule="auto"/>
              <w:jc w:val="both"/>
              <w:rPr>
                <w:sz w:val="20"/>
              </w:rPr>
            </w:pPr>
            <w:r w:rsidRPr="0004248E">
              <w:rPr>
                <w:sz w:val="20"/>
              </w:rPr>
              <w:t>(ii)</w:t>
            </w:r>
            <w:r w:rsidRPr="0004248E">
              <w:rPr>
                <w:sz w:val="20"/>
              </w:rPr>
              <w:tab/>
              <w:t>No contractor shall employ donkeys or other animals with breeching of string or   thin rope. The breeching must be at least thread should be of tape (</w:t>
            </w:r>
            <w:proofErr w:type="spellStart"/>
            <w:r w:rsidRPr="0004248E">
              <w:rPr>
                <w:sz w:val="20"/>
              </w:rPr>
              <w:t>Nawar</w:t>
            </w:r>
            <w:proofErr w:type="spellEnd"/>
            <w:r w:rsidRPr="0004248E">
              <w:rPr>
                <w:sz w:val="20"/>
              </w:rPr>
              <w:t>).</w:t>
            </w:r>
          </w:p>
          <w:p w:rsidR="009A70B0" w:rsidRPr="0004248E" w:rsidRDefault="009A70B0" w:rsidP="009A70B0">
            <w:pPr>
              <w:spacing w:line="240" w:lineRule="auto"/>
              <w:jc w:val="both"/>
              <w:rPr>
                <w:sz w:val="20"/>
              </w:rPr>
            </w:pPr>
            <w:r w:rsidRPr="0004248E">
              <w:rPr>
                <w:sz w:val="20"/>
              </w:rPr>
              <w:t>(iii)</w:t>
            </w:r>
            <w:r w:rsidRPr="0004248E">
              <w:rPr>
                <w:sz w:val="20"/>
              </w:rPr>
              <w:tab/>
              <w:t>No animal suffering from sores, lameness or emaciation or which is immature shall be employed or the work.</w:t>
            </w:r>
          </w:p>
          <w:p w:rsidR="009A70B0" w:rsidRPr="0004248E" w:rsidRDefault="009A70B0" w:rsidP="009A70B0">
            <w:pPr>
              <w:spacing w:line="240" w:lineRule="auto"/>
              <w:jc w:val="both"/>
              <w:rPr>
                <w:sz w:val="20"/>
              </w:rPr>
            </w:pPr>
            <w:r w:rsidRPr="0004248E">
              <w:rPr>
                <w:sz w:val="20"/>
              </w:rPr>
              <w:t>(iv)</w:t>
            </w:r>
            <w:r w:rsidRPr="0004248E">
              <w:rPr>
                <w:sz w:val="20"/>
              </w:rPr>
              <w:tab/>
              <w:t xml:space="preserve">The Contractor shall not employ any </w:t>
            </w:r>
            <w:proofErr w:type="spellStart"/>
            <w:r w:rsidRPr="0004248E">
              <w:rPr>
                <w:sz w:val="20"/>
              </w:rPr>
              <w:t>labour</w:t>
            </w:r>
            <w:proofErr w:type="spellEnd"/>
            <w:r w:rsidRPr="0004248E">
              <w:rPr>
                <w:sz w:val="20"/>
              </w:rPr>
              <w:t xml:space="preserve"> who has any contagious disease or is a habitual narcotic user or is as sick and unfit for manual </w:t>
            </w:r>
            <w:proofErr w:type="spellStart"/>
            <w:r w:rsidRPr="0004248E">
              <w:rPr>
                <w:sz w:val="20"/>
              </w:rPr>
              <w:t>labour</w:t>
            </w:r>
            <w:proofErr w:type="spellEnd"/>
            <w:r w:rsidRPr="0004248E">
              <w:rPr>
                <w:sz w:val="20"/>
              </w:rPr>
              <w:t xml:space="preserve"> as to create a hazard for his health or life.</w:t>
            </w:r>
          </w:p>
          <w:p w:rsidR="009A70B0" w:rsidRPr="0004248E" w:rsidRDefault="009A70B0" w:rsidP="00042D1E">
            <w:pPr>
              <w:spacing w:line="240" w:lineRule="auto"/>
              <w:jc w:val="both"/>
              <w:rPr>
                <w:sz w:val="20"/>
              </w:rPr>
            </w:pPr>
            <w:r w:rsidRPr="0004248E">
              <w:rPr>
                <w:sz w:val="20"/>
              </w:rPr>
              <w:t>(v)</w:t>
            </w:r>
            <w:r w:rsidRPr="0004248E">
              <w:rPr>
                <w:sz w:val="20"/>
              </w:rPr>
              <w:tab/>
              <w:t xml:space="preserve">The </w:t>
            </w:r>
            <w:r w:rsidR="000E5396">
              <w:rPr>
                <w:sz w:val="20"/>
              </w:rPr>
              <w:t>Executive Engineer (Works)</w:t>
            </w:r>
            <w:r w:rsidRPr="0004248E">
              <w:rPr>
                <w:sz w:val="20"/>
              </w:rPr>
              <w:t xml:space="preserve"> 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04248E" w:rsidRDefault="009A70B0" w:rsidP="009A70B0">
            <w:pPr>
              <w:spacing w:line="240" w:lineRule="auto"/>
              <w:jc w:val="both"/>
              <w:rPr>
                <w:sz w:val="20"/>
              </w:rPr>
            </w:pPr>
            <w:r w:rsidRPr="0004248E">
              <w:rPr>
                <w:sz w:val="20"/>
              </w:rPr>
              <w:t>Any Contractor who does not accept these conditions shall not be allowed to tender for works and his name shall be removed from the list of Contractors.</w:t>
            </w:r>
          </w:p>
        </w:tc>
      </w:tr>
      <w:tr w:rsidR="00183178" w:rsidRPr="0004248E" w:rsidTr="009A7A45">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6311B4" w:rsidRDefault="006311B4" w:rsidP="006311B4">
            <w:pPr>
              <w:pStyle w:val="Heading5"/>
              <w:ind w:firstLine="0"/>
              <w:rPr>
                <w:b w:val="0"/>
                <w:sz w:val="20"/>
                <w:u w:val="none"/>
              </w:rPr>
            </w:pPr>
            <w:smartTag w:uri="urn:schemas-microsoft-com:office:smarttags" w:element="country-region">
              <w:smartTag w:uri="urn:schemas-microsoft-com:office:smarttags" w:element="place">
                <w:r w:rsidRPr="006311B4">
                  <w:rPr>
                    <w:b w:val="0"/>
                    <w:sz w:val="20"/>
                    <w:u w:val="none"/>
                  </w:rPr>
                  <w:t>Pakistan</w:t>
                </w:r>
              </w:smartTag>
            </w:smartTag>
            <w:r w:rsidRPr="006311B4">
              <w:rPr>
                <w:b w:val="0"/>
                <w:sz w:val="20"/>
                <w:u w:val="none"/>
              </w:rPr>
              <w:t xml:space="preserve"> Timber </w:t>
            </w:r>
            <w:proofErr w:type="gramStart"/>
            <w:r w:rsidRPr="006311B4">
              <w:rPr>
                <w:b w:val="0"/>
                <w:sz w:val="20"/>
                <w:u w:val="none"/>
              </w:rPr>
              <w:t>To</w:t>
            </w:r>
            <w:proofErr w:type="gramEnd"/>
            <w:r w:rsidRPr="006311B4">
              <w:rPr>
                <w:b w:val="0"/>
                <w:sz w:val="20"/>
                <w:u w:val="none"/>
              </w:rPr>
              <w:t xml:space="preserve">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04248E" w:rsidRDefault="006311B4" w:rsidP="006311B4">
            <w:pPr>
              <w:spacing w:line="240" w:lineRule="auto"/>
              <w:jc w:val="both"/>
              <w:rPr>
                <w:sz w:val="20"/>
              </w:rPr>
            </w:pPr>
            <w:r w:rsidRPr="0004248E">
              <w:rPr>
                <w:sz w:val="20"/>
              </w:rPr>
              <w:t>As for as possible Pakistan Timbers shall be used and where for any reason this is not practicable preference shall be given to imported timber of approved origin and quality.</w:t>
            </w:r>
          </w:p>
        </w:tc>
      </w:tr>
      <w:tr w:rsidR="00A14D84" w:rsidRPr="0004248E" w:rsidTr="009A7A45">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6311B4"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04248E" w:rsidRDefault="00A14D84" w:rsidP="001D486F">
            <w:pPr>
              <w:spacing w:line="240" w:lineRule="auto"/>
              <w:jc w:val="both"/>
              <w:rPr>
                <w:sz w:val="20"/>
              </w:rPr>
            </w:pPr>
            <w:r w:rsidRPr="0004248E">
              <w:rPr>
                <w:sz w:val="20"/>
              </w:rPr>
              <w:t xml:space="preserve">If any materials are required to be conveyed by rail, the Contractors will be granted certificates by the </w:t>
            </w:r>
            <w:r w:rsidR="000E5396">
              <w:rPr>
                <w:sz w:val="20"/>
              </w:rPr>
              <w:t>Executive Engineer (Works)</w:t>
            </w:r>
            <w:r w:rsidRPr="0004248E">
              <w:rPr>
                <w:sz w:val="20"/>
              </w:rPr>
              <w:t xml:space="preserve"> to the effect that the materials are required for University works thereby enabling them to have the </w:t>
            </w:r>
            <w:r w:rsidRPr="0004248E">
              <w:rPr>
                <w:sz w:val="20"/>
              </w:rPr>
              <w:lastRenderedPageBreak/>
              <w:t>benefit as allowed under the rules from the railway. In case, however, such a concession is withdrawn by the railway at any time', no claim shall be made against University on this account.</w:t>
            </w:r>
          </w:p>
        </w:tc>
      </w:tr>
      <w:tr w:rsidR="001D486F" w:rsidRPr="0004248E" w:rsidTr="009A7A45">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rsidTr="009A7A45">
        <w:trPr>
          <w:trHeight w:val="204"/>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1D486F" w:rsidRDefault="001D486F" w:rsidP="001D486F">
            <w:pPr>
              <w:pStyle w:val="Heading6"/>
              <w:rPr>
                <w:b w:val="0"/>
                <w:sz w:val="20"/>
                <w:u w:val="none"/>
              </w:rPr>
            </w:pPr>
            <w:r w:rsidRPr="001D486F">
              <w:rPr>
                <w:b w:val="0"/>
                <w:sz w:val="20"/>
                <w:u w:val="none"/>
              </w:rPr>
              <w:t xml:space="preserve">Partnership </w:t>
            </w:r>
            <w:proofErr w:type="gramStart"/>
            <w:r w:rsidRPr="001D486F">
              <w:rPr>
                <w:b w:val="0"/>
                <w:sz w:val="20"/>
                <w:u w:val="none"/>
              </w:rPr>
              <w:t>Of</w:t>
            </w:r>
            <w:proofErr w:type="gramEnd"/>
            <w:r w:rsidRPr="001D486F">
              <w:rPr>
                <w:b w:val="0"/>
                <w:sz w:val="20"/>
                <w:u w:val="none"/>
              </w:rPr>
              <w:t xml:space="preserve">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F0357">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rsidTr="009A7A45">
        <w:trPr>
          <w:trHeight w:val="204"/>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DF0357" w:rsidRDefault="00DF0357" w:rsidP="00DF0357">
            <w:pPr>
              <w:pStyle w:val="Heading5"/>
              <w:ind w:firstLine="0"/>
              <w:rPr>
                <w:b w:val="0"/>
                <w:sz w:val="20"/>
                <w:u w:val="none"/>
              </w:rPr>
            </w:pPr>
            <w:r w:rsidRPr="00DF0357">
              <w:rPr>
                <w:b w:val="0"/>
                <w:sz w:val="20"/>
                <w:u w:val="none"/>
              </w:rPr>
              <w:t xml:space="preserve">Payment </w:t>
            </w:r>
            <w:proofErr w:type="gramStart"/>
            <w:r w:rsidRPr="00DF0357">
              <w:rPr>
                <w:b w:val="0"/>
                <w:sz w:val="20"/>
                <w:u w:val="none"/>
              </w:rPr>
              <w:t>Of</w:t>
            </w:r>
            <w:proofErr w:type="gramEnd"/>
            <w:r w:rsidRPr="00DF0357">
              <w:rPr>
                <w:b w:val="0"/>
                <w:sz w:val="20"/>
                <w:u w:val="none"/>
              </w:rPr>
              <w:t xml:space="preserve"> Taxes</w:t>
            </w:r>
          </w:p>
          <w:p w:rsidR="00DF0357" w:rsidRPr="001D486F"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780795">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rsidTr="009A7A45">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46332B" w:rsidRDefault="0046332B" w:rsidP="0046332B">
            <w:pPr>
              <w:pStyle w:val="Heading5"/>
              <w:ind w:firstLine="0"/>
              <w:rPr>
                <w:b w:val="0"/>
                <w:sz w:val="20"/>
                <w:u w:val="none"/>
              </w:rPr>
            </w:pPr>
            <w:r w:rsidRPr="0046332B">
              <w:rPr>
                <w:b w:val="0"/>
                <w:sz w:val="20"/>
                <w:u w:val="none"/>
              </w:rPr>
              <w:t xml:space="preserve">Interest </w:t>
            </w:r>
            <w:proofErr w:type="gramStart"/>
            <w:r w:rsidRPr="0046332B">
              <w:rPr>
                <w:b w:val="0"/>
                <w:sz w:val="20"/>
                <w:u w:val="none"/>
              </w:rPr>
              <w:t>Or</w:t>
            </w:r>
            <w:proofErr w:type="gramEnd"/>
            <w:r w:rsidRPr="0046332B">
              <w:rPr>
                <w:b w:val="0"/>
                <w:sz w:val="20"/>
                <w:u w:val="none"/>
              </w:rPr>
              <w:t xml:space="preserve"> Share Of University Servant In The Work</w:t>
            </w:r>
          </w:p>
          <w:p w:rsidR="0046332B" w:rsidRPr="00DF0357"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46332B">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rsidTr="009A7A45">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46332B"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7172B2">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rsidTr="009A7A45">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46332B"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w:t>
            </w:r>
            <w:r w:rsidRPr="0004248E">
              <w:rPr>
                <w:sz w:val="20"/>
              </w:rPr>
              <w:lastRenderedPageBreak/>
              <w:t>after 12 months after removal of defects, if any.</w:t>
            </w:r>
          </w:p>
        </w:tc>
      </w:tr>
      <w:tr w:rsidR="00ED5A5C" w:rsidRPr="0004248E" w:rsidTr="009A7A45">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46332B"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The Contractor shall employ at his cost at the site of work for effective planning, supervision and control of the work, adequate, full time Director</w:t>
            </w:r>
            <w:r w:rsidR="00F71312">
              <w:rPr>
                <w:sz w:val="20"/>
              </w:rPr>
              <w:t xml:space="preserve"> (W&amp;S)</w:t>
            </w:r>
            <w:r w:rsidRPr="0004248E">
              <w:rPr>
                <w:sz w:val="20"/>
              </w:rPr>
              <w:t xml:space="preserve">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F33957" w:rsidRPr="0004248E" w:rsidRDefault="00F33957" w:rsidP="00F33957">
            <w:pPr>
              <w:spacing w:line="240" w:lineRule="auto"/>
              <w:jc w:val="both"/>
              <w:rPr>
                <w:sz w:val="20"/>
              </w:rPr>
            </w:pPr>
            <w:r w:rsidRPr="0004248E">
              <w:rPr>
                <w:sz w:val="20"/>
              </w:rPr>
              <w:t xml:space="preserve">Work costing </w:t>
            </w:r>
            <w:proofErr w:type="spellStart"/>
            <w:r w:rsidRPr="0004248E">
              <w:rPr>
                <w:sz w:val="20"/>
              </w:rPr>
              <w:t>upto</w:t>
            </w:r>
            <w:proofErr w:type="spellEnd"/>
            <w:r w:rsidRPr="0004248E">
              <w:rPr>
                <w:sz w:val="20"/>
              </w:rPr>
              <w:t xml:space="preserve"> Rs. 15.0 lacs         :</w:t>
            </w:r>
            <w:r w:rsidRPr="0004248E">
              <w:rPr>
                <w:sz w:val="20"/>
              </w:rPr>
              <w:tab/>
            </w:r>
            <w:r w:rsidRPr="0004248E">
              <w:rPr>
                <w:sz w:val="20"/>
              </w:rPr>
              <w:tab/>
              <w:t>A Diploma holder.</w:t>
            </w:r>
          </w:p>
          <w:p w:rsidR="00F33957" w:rsidRPr="0004248E" w:rsidRDefault="00F33957" w:rsidP="00F33957">
            <w:pPr>
              <w:spacing w:line="240" w:lineRule="auto"/>
              <w:jc w:val="both"/>
              <w:rPr>
                <w:sz w:val="20"/>
              </w:rPr>
            </w:pPr>
            <w:r w:rsidRPr="0004248E">
              <w:rPr>
                <w:sz w:val="20"/>
              </w:rPr>
              <w:t>Work costing over Rs. 15.0 Lacs         :</w:t>
            </w:r>
            <w:r w:rsidRPr="0004248E">
              <w:rPr>
                <w:sz w:val="20"/>
              </w:rPr>
              <w:tab/>
            </w:r>
            <w:r w:rsidRPr="0004248E">
              <w:rPr>
                <w:sz w:val="20"/>
              </w:rPr>
              <w:tab/>
              <w:t xml:space="preserve">A Professional Engineer </w:t>
            </w:r>
          </w:p>
          <w:p w:rsidR="00F33957" w:rsidRPr="0004248E" w:rsidRDefault="00F33957" w:rsidP="00F33957">
            <w:pPr>
              <w:spacing w:line="240" w:lineRule="auto"/>
              <w:jc w:val="both"/>
              <w:rPr>
                <w:sz w:val="20"/>
              </w:rPr>
            </w:pPr>
            <w:r w:rsidRPr="0004248E">
              <w:rPr>
                <w:sz w:val="20"/>
              </w:rPr>
              <w:t xml:space="preserve">Registered with </w:t>
            </w:r>
            <w:smartTag w:uri="urn:schemas-microsoft-com:office:smarttags" w:element="country-region">
              <w:smartTag w:uri="urn:schemas-microsoft-com:office:smarttags" w:element="place">
                <w:r w:rsidRPr="0004248E">
                  <w:rPr>
                    <w:sz w:val="20"/>
                  </w:rPr>
                  <w:t>Pakistan</w:t>
                </w:r>
              </w:smartTag>
            </w:smartTag>
          </w:p>
          <w:p w:rsidR="00F33957" w:rsidRPr="0004248E" w:rsidRDefault="00F33957" w:rsidP="00F33957">
            <w:pPr>
              <w:spacing w:line="240" w:lineRule="auto"/>
              <w:jc w:val="both"/>
              <w:rPr>
                <w:sz w:val="20"/>
              </w:rPr>
            </w:pPr>
            <w:r w:rsidRPr="0004248E">
              <w:rPr>
                <w:sz w:val="20"/>
              </w:rPr>
              <w:t>Engineering Council.</w:t>
            </w:r>
          </w:p>
          <w:p w:rsidR="00ED5A5C" w:rsidRPr="0004248E" w:rsidRDefault="00F33957" w:rsidP="00F33957">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 (Works)</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rsidTr="009A7A45">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46332B"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B14448">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Executive Engineer (Works)</w:t>
            </w:r>
            <w:r w:rsidRPr="0004248E">
              <w:rPr>
                <w:sz w:val="20"/>
              </w:rPr>
              <w:t xml:space="preserve"> 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rsidTr="009A7A45">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F919D5" w:rsidRDefault="00F919D5" w:rsidP="00F919D5">
            <w:pPr>
              <w:pStyle w:val="Heading5"/>
              <w:ind w:firstLine="0"/>
              <w:rPr>
                <w:b w:val="0"/>
                <w:sz w:val="22"/>
                <w:u w:val="none"/>
              </w:rPr>
            </w:pPr>
            <w:r w:rsidRPr="00F919D5">
              <w:rPr>
                <w:b w:val="0"/>
                <w:sz w:val="22"/>
                <w:u w:val="none"/>
              </w:rPr>
              <w:t>Force Majeure</w:t>
            </w:r>
          </w:p>
          <w:p w:rsidR="00F919D5" w:rsidRPr="0046332B"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w:t>
            </w:r>
            <w:r w:rsidRPr="0004248E">
              <w:rPr>
                <w:sz w:val="20"/>
              </w:rPr>
              <w:lastRenderedPageBreak/>
              <w:t xml:space="preserve">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proofErr w:type="spellStart"/>
            <w:r w:rsidRPr="0004248E">
              <w:rPr>
                <w:sz w:val="20"/>
              </w:rPr>
              <w:t>inspite</w:t>
            </w:r>
            <w:proofErr w:type="spellEnd"/>
            <w:r w:rsidRPr="0004248E">
              <w:rPr>
                <w:sz w:val="20"/>
              </w:rPr>
              <w:t xml:space="preserve"> of the exercise is unable to </w:t>
            </w:r>
            <w:r w:rsidR="00AF1B90" w:rsidRPr="0004248E">
              <w:rPr>
                <w:sz w:val="20"/>
              </w:rPr>
              <w:t>overcome</w:t>
            </w:r>
            <w:r w:rsidRPr="0004248E">
              <w:rPr>
                <w:sz w:val="20"/>
              </w:rPr>
              <w:t>.</w:t>
            </w:r>
          </w:p>
        </w:tc>
      </w:tr>
      <w:tr w:rsidR="00AF0544" w:rsidRPr="0004248E" w:rsidTr="009A7A45">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F919D5" w:rsidRDefault="008E5ACB" w:rsidP="00F919D5">
            <w:pPr>
              <w:pStyle w:val="Heading5"/>
              <w:ind w:firstLine="0"/>
              <w:rPr>
                <w:b w:val="0"/>
                <w:sz w:val="22"/>
                <w:u w:val="none"/>
              </w:rPr>
            </w:pPr>
            <w:r>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w:t>
            </w:r>
            <w:proofErr w:type="spellStart"/>
            <w:r w:rsidRPr="005E0119">
              <w:rPr>
                <w:sz w:val="20"/>
              </w:rPr>
              <w:t>i</w:t>
            </w:r>
            <w:proofErr w:type="spellEnd"/>
            <w:r w:rsidRPr="005E0119">
              <w:rPr>
                <w:sz w:val="20"/>
              </w:rPr>
              <w:t>)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proofErr w:type="gramStart"/>
            <w:r w:rsidRPr="005E0119">
              <w:rPr>
                <w:sz w:val="20"/>
              </w:rPr>
              <w:t>interest</w:t>
            </w:r>
            <w:proofErr w:type="gramEnd"/>
            <w:r w:rsidRPr="005E0119">
              <w:rPr>
                <w:sz w:val="20"/>
              </w:rPr>
              <w:t xml:space="preserve">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054382" w:rsidRPr="00D52E86" w:rsidRDefault="00054382" w:rsidP="00054382">
      <w:pPr>
        <w:pStyle w:val="Default"/>
        <w:jc w:val="both"/>
        <w:rPr>
          <w:b/>
          <w:u w:val="single"/>
        </w:rPr>
      </w:pPr>
      <w:r>
        <w:rPr>
          <w:b/>
          <w:sz w:val="20"/>
          <w:u w:val="single"/>
        </w:rPr>
        <w:br w:type="page"/>
      </w:r>
      <w:r w:rsidRPr="00D52E86">
        <w:rPr>
          <w:b/>
          <w:u w:val="single"/>
        </w:rPr>
        <w:lastRenderedPageBreak/>
        <w:t>CLAUSE - 52</w:t>
      </w:r>
    </w:p>
    <w:p w:rsidR="00054382" w:rsidRPr="00D52E86" w:rsidRDefault="00054382" w:rsidP="00054382">
      <w:pPr>
        <w:shd w:val="clear" w:color="auto" w:fill="FFFFFF"/>
        <w:spacing w:after="0" w:line="240" w:lineRule="auto"/>
        <w:outlineLvl w:val="1"/>
        <w:rPr>
          <w:rFonts w:ascii="Times New Roman" w:eastAsia="Times New Roman" w:hAnsi="Times New Roman"/>
          <w:b/>
          <w:color w:val="666666"/>
          <w:sz w:val="24"/>
          <w:szCs w:val="24"/>
          <w:u w:val="single"/>
        </w:rPr>
      </w:pPr>
    </w:p>
    <w:p w:rsidR="00054382" w:rsidRPr="00D52E86" w:rsidRDefault="00054382" w:rsidP="00054382">
      <w:pPr>
        <w:shd w:val="clear" w:color="auto" w:fill="FFFFFF"/>
        <w:spacing w:after="0" w:line="240" w:lineRule="auto"/>
        <w:outlineLvl w:val="1"/>
        <w:rPr>
          <w:sz w:val="24"/>
          <w:szCs w:val="24"/>
        </w:rPr>
      </w:pPr>
    </w:p>
    <w:p w:rsidR="00054382" w:rsidRPr="00D52E86" w:rsidRDefault="00054382" w:rsidP="00054382">
      <w:pPr>
        <w:shd w:val="clear" w:color="auto" w:fill="FFFFFF"/>
        <w:spacing w:after="0" w:line="240" w:lineRule="auto"/>
        <w:outlineLvl w:val="1"/>
        <w:rPr>
          <w:b/>
          <w:sz w:val="24"/>
          <w:szCs w:val="24"/>
        </w:rPr>
      </w:pPr>
      <w:r w:rsidRPr="00D52E86">
        <w:rPr>
          <w:b/>
          <w:sz w:val="24"/>
          <w:szCs w:val="24"/>
        </w:rPr>
        <w:t>Environmental Health &amp; Safety/ Construction Safety</w:t>
      </w:r>
    </w:p>
    <w:p w:rsidR="00054382" w:rsidRPr="00D52E86" w:rsidRDefault="00054382" w:rsidP="00054382">
      <w:pPr>
        <w:shd w:val="clear" w:color="auto" w:fill="FFFFFF"/>
        <w:spacing w:after="0" w:line="240" w:lineRule="auto"/>
        <w:outlineLvl w:val="1"/>
        <w:rPr>
          <w:sz w:val="24"/>
          <w:szCs w:val="24"/>
        </w:rPr>
      </w:pPr>
    </w:p>
    <w:p w:rsidR="00054382" w:rsidRPr="00D52E86" w:rsidRDefault="00054382" w:rsidP="00054382">
      <w:pPr>
        <w:shd w:val="clear" w:color="auto" w:fill="FFFFFF"/>
        <w:spacing w:after="100" w:afterAutospacing="1" w:line="240" w:lineRule="auto"/>
        <w:jc w:val="both"/>
        <w:rPr>
          <w:sz w:val="24"/>
          <w:szCs w:val="24"/>
        </w:rPr>
      </w:pPr>
      <w:r w:rsidRPr="00D52E86">
        <w:rPr>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054382" w:rsidRPr="00D52E86" w:rsidRDefault="00054382" w:rsidP="00054382">
      <w:pPr>
        <w:shd w:val="clear" w:color="auto" w:fill="FFFFFF"/>
        <w:spacing w:before="100" w:beforeAutospacing="1" w:after="100" w:afterAutospacing="1" w:line="240" w:lineRule="auto"/>
        <w:jc w:val="both"/>
        <w:rPr>
          <w:sz w:val="24"/>
          <w:szCs w:val="24"/>
        </w:rPr>
      </w:pPr>
      <w:r w:rsidRPr="00D52E86">
        <w:rPr>
          <w:sz w:val="24"/>
          <w:szCs w:val="24"/>
        </w:rPr>
        <w:t xml:space="preserve">Construction work can be particularly hazardous. The use of personal protective equipment, fall protection, fire safety, electrical safety, and other precautions are essential for safe construction work. </w:t>
      </w:r>
    </w:p>
    <w:p w:rsidR="00054382" w:rsidRPr="00D52E86" w:rsidRDefault="00054382" w:rsidP="00054382">
      <w:pPr>
        <w:shd w:val="clear" w:color="auto" w:fill="FFFFFF"/>
        <w:spacing w:before="100" w:beforeAutospacing="1" w:after="100" w:afterAutospacing="1" w:line="240" w:lineRule="auto"/>
        <w:jc w:val="both"/>
        <w:rPr>
          <w:sz w:val="24"/>
          <w:szCs w:val="24"/>
        </w:rPr>
      </w:pPr>
      <w:r w:rsidRPr="00D52E86">
        <w:rPr>
          <w:sz w:val="24"/>
          <w:szCs w:val="24"/>
        </w:rPr>
        <w:t>The following rules apply to construction sites:</w:t>
      </w:r>
    </w:p>
    <w:p w:rsidR="00054382"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Heed all warning signs that have been posted.</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Do not walk, stand, or work under suspended loads. If you raise the load, be sure to crib, block, or otherwise secure the load as soon as possible.</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Avoid placing unusual strain on equipment or materials.</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Be prepared for unexpected hazards. BE ALERT!</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Fatigue is a serious risk on the job. If you are tired, slow down, get help, or switch to a task that doesn't require as much precision. Never let too little sleep jeopardize your safety.</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If you are not sure what to do or how to do it, ask. Never go ahead on a job unless you know what you are doing, what the risks are, and how to protect yourself.</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Think of safety as one of your most important job responsibilities. Before starting each job, plan it out. Think about tools, materials, and protective equipment you will need and the procedures you will follow.</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Keep your work area clear of potential hazards such as items that you could trip over or bump into, materials that could catch fire, or chemicals that could spill.</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Never ignore a safety hazard. Either fix it or report it.</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Report all incidents and near misses to your supervisor and the Office of Safety.</w:t>
      </w:r>
    </w:p>
    <w:p w:rsidR="00054382" w:rsidRPr="00D52E86" w:rsidRDefault="00054382" w:rsidP="00054382">
      <w:pPr>
        <w:numPr>
          <w:ilvl w:val="0"/>
          <w:numId w:val="24"/>
        </w:numPr>
        <w:shd w:val="clear" w:color="auto" w:fill="FFFFFF"/>
        <w:tabs>
          <w:tab w:val="clear" w:pos="720"/>
        </w:tabs>
        <w:spacing w:before="100" w:beforeAutospacing="1" w:after="100" w:afterAutospacing="1" w:line="240" w:lineRule="auto"/>
        <w:ind w:left="450"/>
        <w:jc w:val="both"/>
        <w:rPr>
          <w:sz w:val="24"/>
          <w:szCs w:val="24"/>
        </w:rPr>
      </w:pPr>
      <w:r w:rsidRPr="00D52E86">
        <w:rPr>
          <w:sz w:val="24"/>
          <w:szCs w:val="24"/>
        </w:rPr>
        <w:t>Know what to do in an emergency. There isn't time to review procedures when an emergency situation occurs. If you are unsure, ask your supervisor before you begin the job.</w:t>
      </w:r>
    </w:p>
    <w:p w:rsidR="00054382" w:rsidRPr="00D52E86" w:rsidRDefault="00054382" w:rsidP="00054382">
      <w:pPr>
        <w:pStyle w:val="Default"/>
        <w:jc w:val="both"/>
        <w:rPr>
          <w:rFonts w:ascii="Calibri" w:hAnsi="Calibri"/>
          <w:color w:val="auto"/>
        </w:rPr>
      </w:pPr>
    </w:p>
    <w:p w:rsidR="00054382" w:rsidRPr="005D394E" w:rsidRDefault="00054382" w:rsidP="00054382">
      <w:pPr>
        <w:pStyle w:val="Default"/>
        <w:jc w:val="both"/>
        <w:rPr>
          <w:b/>
          <w:sz w:val="20"/>
          <w:u w:val="single"/>
        </w:rPr>
      </w:pPr>
      <w:r>
        <w:rPr>
          <w:b/>
          <w:sz w:val="20"/>
          <w:u w:val="single"/>
        </w:rPr>
        <w:br w:type="page"/>
      </w:r>
      <w:r w:rsidRPr="005D394E">
        <w:rPr>
          <w:b/>
          <w:sz w:val="20"/>
          <w:u w:val="single"/>
        </w:rPr>
        <w:lastRenderedPageBreak/>
        <w:t>CLAUSE - 5</w:t>
      </w:r>
      <w:r>
        <w:rPr>
          <w:b/>
          <w:sz w:val="20"/>
          <w:u w:val="single"/>
        </w:rPr>
        <w:t>3</w:t>
      </w:r>
    </w:p>
    <w:p w:rsidR="00054382" w:rsidRDefault="00054382" w:rsidP="00054382">
      <w:pPr>
        <w:spacing w:after="0" w:line="240" w:lineRule="auto"/>
        <w:jc w:val="both"/>
        <w:rPr>
          <w:sz w:val="20"/>
        </w:rPr>
      </w:pPr>
    </w:p>
    <w:p w:rsidR="00054382" w:rsidRPr="00E7071F" w:rsidRDefault="00054382" w:rsidP="00054382">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054382" w:rsidRPr="0004248E" w:rsidTr="00927780">
        <w:trPr>
          <w:trHeight w:val="962"/>
        </w:trPr>
        <w:tc>
          <w:tcPr>
            <w:tcW w:w="2160" w:type="dxa"/>
            <w:vAlign w:val="center"/>
          </w:tcPr>
          <w:p w:rsidR="00054382" w:rsidRPr="0004248E" w:rsidRDefault="00054382" w:rsidP="00927780">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054382" w:rsidRPr="0004248E" w:rsidRDefault="00054382" w:rsidP="00927780">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054382" w:rsidRPr="0004248E" w:rsidRDefault="00054382" w:rsidP="00927780">
            <w:pPr>
              <w:jc w:val="center"/>
              <w:rPr>
                <w:b/>
                <w:bCs/>
                <w:sz w:val="20"/>
                <w:szCs w:val="20"/>
              </w:rPr>
            </w:pPr>
            <w:r w:rsidRPr="0004248E">
              <w:rPr>
                <w:b/>
                <w:bCs/>
                <w:sz w:val="20"/>
                <w:szCs w:val="20"/>
              </w:rPr>
              <w:t>Unit</w:t>
            </w:r>
          </w:p>
        </w:tc>
        <w:tc>
          <w:tcPr>
            <w:tcW w:w="1497" w:type="dxa"/>
            <w:vAlign w:val="center"/>
          </w:tcPr>
          <w:p w:rsidR="00054382" w:rsidRPr="0004248E" w:rsidRDefault="00054382" w:rsidP="00927780">
            <w:pPr>
              <w:spacing w:after="0" w:line="240" w:lineRule="auto"/>
              <w:jc w:val="center"/>
              <w:rPr>
                <w:b/>
                <w:bCs/>
                <w:sz w:val="20"/>
                <w:szCs w:val="20"/>
              </w:rPr>
            </w:pPr>
            <w:r w:rsidRPr="0004248E">
              <w:rPr>
                <w:b/>
                <w:bCs/>
                <w:sz w:val="20"/>
                <w:szCs w:val="20"/>
              </w:rPr>
              <w:t>Rate Allowed</w:t>
            </w:r>
          </w:p>
          <w:p w:rsidR="00054382" w:rsidRPr="0004248E" w:rsidRDefault="00054382" w:rsidP="00927780">
            <w:pPr>
              <w:spacing w:after="0" w:line="240" w:lineRule="auto"/>
              <w:jc w:val="center"/>
              <w:rPr>
                <w:b/>
                <w:bCs/>
                <w:sz w:val="20"/>
                <w:szCs w:val="20"/>
              </w:rPr>
            </w:pPr>
            <w:proofErr w:type="spellStart"/>
            <w:r w:rsidRPr="0004248E">
              <w:rPr>
                <w:b/>
                <w:bCs/>
                <w:sz w:val="20"/>
                <w:szCs w:val="20"/>
              </w:rPr>
              <w:t>w.e.f</w:t>
            </w:r>
            <w:proofErr w:type="spellEnd"/>
          </w:p>
          <w:p w:rsidR="00054382" w:rsidRPr="0004248E" w:rsidRDefault="00054382" w:rsidP="00927780">
            <w:pPr>
              <w:spacing w:after="0" w:line="240" w:lineRule="auto"/>
              <w:jc w:val="center"/>
              <w:rPr>
                <w:b/>
                <w:bCs/>
                <w:sz w:val="16"/>
                <w:szCs w:val="16"/>
              </w:rPr>
            </w:pPr>
            <w:r w:rsidRPr="0004248E">
              <w:rPr>
                <w:b/>
                <w:bCs/>
                <w:sz w:val="16"/>
                <w:szCs w:val="16"/>
              </w:rPr>
              <w:t>01-07-2011</w:t>
            </w:r>
          </w:p>
        </w:tc>
        <w:tc>
          <w:tcPr>
            <w:tcW w:w="1930" w:type="dxa"/>
            <w:vAlign w:val="center"/>
          </w:tcPr>
          <w:p w:rsidR="00054382" w:rsidRPr="0004248E" w:rsidRDefault="00054382" w:rsidP="00927780">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054382" w:rsidRPr="0004248E" w:rsidRDefault="00054382" w:rsidP="00927780">
            <w:pPr>
              <w:jc w:val="center"/>
              <w:rPr>
                <w:b/>
                <w:bCs/>
                <w:sz w:val="20"/>
                <w:szCs w:val="20"/>
              </w:rPr>
            </w:pPr>
            <w:r w:rsidRPr="0004248E">
              <w:rPr>
                <w:b/>
                <w:bCs/>
                <w:sz w:val="20"/>
                <w:szCs w:val="20"/>
              </w:rPr>
              <w:t>Remarks</w:t>
            </w:r>
          </w:p>
        </w:tc>
      </w:tr>
      <w:tr w:rsidR="00054382" w:rsidRPr="0004248E" w:rsidTr="00927780">
        <w:tc>
          <w:tcPr>
            <w:tcW w:w="2160" w:type="dxa"/>
          </w:tcPr>
          <w:p w:rsidR="00054382" w:rsidRPr="0004248E" w:rsidRDefault="00054382" w:rsidP="00927780">
            <w:pPr>
              <w:rPr>
                <w:sz w:val="26"/>
              </w:rPr>
            </w:pPr>
            <w:r w:rsidRPr="0004248E">
              <w:rPr>
                <w:sz w:val="20"/>
              </w:rPr>
              <w:t xml:space="preserve">M.S. Bars (Tor) </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jc w:val="center"/>
              <w:rPr>
                <w:sz w:val="20"/>
                <w:szCs w:val="20"/>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rPr>
                <w:sz w:val="26"/>
              </w:rPr>
            </w:pPr>
            <w:r w:rsidRPr="0004248E">
              <w:rPr>
                <w:sz w:val="20"/>
              </w:rPr>
              <w:t>Cement (OPC)</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jc w:val="center"/>
              <w:rPr>
                <w:sz w:val="20"/>
                <w:szCs w:val="20"/>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spacing w:after="0" w:line="240" w:lineRule="auto"/>
              <w:rPr>
                <w:sz w:val="20"/>
              </w:rPr>
            </w:pPr>
            <w:r w:rsidRPr="0004248E">
              <w:rPr>
                <w:sz w:val="20"/>
              </w:rPr>
              <w:t xml:space="preserve">Bricks </w:t>
            </w:r>
          </w:p>
          <w:p w:rsidR="00054382" w:rsidRPr="0004248E" w:rsidRDefault="00054382" w:rsidP="00927780">
            <w:pPr>
              <w:spacing w:after="0" w:line="240" w:lineRule="auto"/>
              <w:rPr>
                <w:sz w:val="20"/>
              </w:rPr>
            </w:pPr>
            <w:r w:rsidRPr="0004248E">
              <w:rPr>
                <w:sz w:val="20"/>
              </w:rPr>
              <w:t xml:space="preserve">9”x4 ½”x3” </w:t>
            </w:r>
            <w:r w:rsidRPr="0004248E">
              <w:rPr>
                <w:sz w:val="18"/>
                <w:szCs w:val="18"/>
              </w:rPr>
              <w:t>(First Class)</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spacing w:after="0" w:line="240" w:lineRule="auto"/>
              <w:jc w:val="center"/>
              <w:rPr>
                <w:sz w:val="16"/>
                <w:szCs w:val="16"/>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rPr>
                <w:sz w:val="26"/>
              </w:rPr>
            </w:pPr>
            <w:r w:rsidRPr="0004248E">
              <w:rPr>
                <w:sz w:val="20"/>
              </w:rPr>
              <w:t xml:space="preserve">Deodar Wood </w:t>
            </w:r>
            <w:r w:rsidRPr="0004248E">
              <w:rPr>
                <w:sz w:val="16"/>
                <w:szCs w:val="16"/>
              </w:rPr>
              <w:t>(First Quality)</w:t>
            </w:r>
            <w:r w:rsidRPr="0004248E">
              <w:rPr>
                <w:sz w:val="20"/>
              </w:rPr>
              <w:t xml:space="preserve"> </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jc w:val="center"/>
              <w:rPr>
                <w:sz w:val="20"/>
                <w:szCs w:val="20"/>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rPr>
                <w:sz w:val="20"/>
              </w:rPr>
            </w:pPr>
            <w:proofErr w:type="spellStart"/>
            <w:r w:rsidRPr="0004248E">
              <w:rPr>
                <w:sz w:val="20"/>
              </w:rPr>
              <w:t>Partal</w:t>
            </w:r>
            <w:proofErr w:type="spellEnd"/>
            <w:r w:rsidRPr="0004248E">
              <w:rPr>
                <w:sz w:val="20"/>
              </w:rPr>
              <w:t xml:space="preserve"> Wood</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jc w:val="center"/>
              <w:rPr>
                <w:sz w:val="20"/>
                <w:szCs w:val="20"/>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rPr>
                <w:sz w:val="26"/>
              </w:rPr>
            </w:pPr>
            <w:r w:rsidRPr="0004248E">
              <w:rPr>
                <w:sz w:val="20"/>
              </w:rPr>
              <w:t>Bitumen</w:t>
            </w:r>
          </w:p>
        </w:tc>
        <w:tc>
          <w:tcPr>
            <w:tcW w:w="1614" w:type="dxa"/>
          </w:tcPr>
          <w:p w:rsidR="00054382" w:rsidRPr="0004248E" w:rsidRDefault="00054382" w:rsidP="00927780">
            <w:pPr>
              <w:jc w:val="center"/>
              <w:rPr>
                <w:sz w:val="20"/>
                <w:szCs w:val="20"/>
              </w:rPr>
            </w:pPr>
          </w:p>
        </w:tc>
        <w:tc>
          <w:tcPr>
            <w:tcW w:w="906" w:type="dxa"/>
          </w:tcPr>
          <w:p w:rsidR="00054382" w:rsidRPr="0004248E" w:rsidRDefault="00054382" w:rsidP="00927780">
            <w:pPr>
              <w:jc w:val="center"/>
              <w:rPr>
                <w:sz w:val="20"/>
                <w:szCs w:val="20"/>
              </w:rPr>
            </w:pPr>
          </w:p>
        </w:tc>
        <w:tc>
          <w:tcPr>
            <w:tcW w:w="1497" w:type="dxa"/>
          </w:tcPr>
          <w:p w:rsidR="00054382" w:rsidRPr="0004248E" w:rsidRDefault="00054382" w:rsidP="00927780">
            <w:pPr>
              <w:jc w:val="center"/>
              <w:rPr>
                <w:sz w:val="20"/>
                <w:szCs w:val="20"/>
              </w:rPr>
            </w:pPr>
          </w:p>
        </w:tc>
        <w:tc>
          <w:tcPr>
            <w:tcW w:w="1930" w:type="dxa"/>
          </w:tcPr>
          <w:p w:rsidR="00054382" w:rsidRPr="0004248E" w:rsidRDefault="00054382" w:rsidP="00927780">
            <w:pPr>
              <w:jc w:val="center"/>
              <w:rPr>
                <w:sz w:val="20"/>
                <w:szCs w:val="20"/>
              </w:rPr>
            </w:pPr>
          </w:p>
        </w:tc>
        <w:tc>
          <w:tcPr>
            <w:tcW w:w="1140" w:type="dxa"/>
          </w:tcPr>
          <w:p w:rsidR="00054382" w:rsidRPr="0004248E" w:rsidRDefault="00054382" w:rsidP="00927780">
            <w:pPr>
              <w:jc w:val="center"/>
              <w:rPr>
                <w:sz w:val="26"/>
              </w:rPr>
            </w:pPr>
          </w:p>
        </w:tc>
      </w:tr>
      <w:tr w:rsidR="00054382" w:rsidRPr="0004248E" w:rsidTr="00927780">
        <w:tc>
          <w:tcPr>
            <w:tcW w:w="2160" w:type="dxa"/>
          </w:tcPr>
          <w:p w:rsidR="00054382" w:rsidRPr="0004248E" w:rsidRDefault="00054382" w:rsidP="00927780">
            <w:pPr>
              <w:spacing w:line="240" w:lineRule="auto"/>
              <w:jc w:val="both"/>
              <w:rPr>
                <w:sz w:val="26"/>
              </w:rPr>
            </w:pPr>
            <w:r w:rsidRPr="0004248E">
              <w:rPr>
                <w:sz w:val="20"/>
              </w:rPr>
              <w:t>Any other item if notified by Standing Rates Committee, Government of Sindh</w:t>
            </w:r>
          </w:p>
        </w:tc>
        <w:tc>
          <w:tcPr>
            <w:tcW w:w="1614" w:type="dxa"/>
          </w:tcPr>
          <w:p w:rsidR="00054382" w:rsidRPr="0004248E" w:rsidRDefault="00054382" w:rsidP="00927780">
            <w:pPr>
              <w:jc w:val="center"/>
              <w:rPr>
                <w:sz w:val="26"/>
              </w:rPr>
            </w:pPr>
          </w:p>
        </w:tc>
        <w:tc>
          <w:tcPr>
            <w:tcW w:w="906" w:type="dxa"/>
          </w:tcPr>
          <w:p w:rsidR="00054382" w:rsidRPr="0004248E" w:rsidRDefault="00054382" w:rsidP="00927780">
            <w:pPr>
              <w:jc w:val="center"/>
              <w:rPr>
                <w:sz w:val="26"/>
              </w:rPr>
            </w:pPr>
          </w:p>
        </w:tc>
        <w:tc>
          <w:tcPr>
            <w:tcW w:w="1497" w:type="dxa"/>
          </w:tcPr>
          <w:p w:rsidR="00054382" w:rsidRPr="0004248E" w:rsidRDefault="00054382" w:rsidP="00927780">
            <w:pPr>
              <w:jc w:val="center"/>
              <w:rPr>
                <w:sz w:val="26"/>
              </w:rPr>
            </w:pPr>
          </w:p>
        </w:tc>
        <w:tc>
          <w:tcPr>
            <w:tcW w:w="1930" w:type="dxa"/>
          </w:tcPr>
          <w:p w:rsidR="00054382" w:rsidRPr="0004248E" w:rsidRDefault="00054382" w:rsidP="00927780">
            <w:pPr>
              <w:jc w:val="center"/>
              <w:rPr>
                <w:sz w:val="26"/>
              </w:rPr>
            </w:pPr>
          </w:p>
        </w:tc>
        <w:tc>
          <w:tcPr>
            <w:tcW w:w="1140" w:type="dxa"/>
          </w:tcPr>
          <w:p w:rsidR="00054382" w:rsidRPr="0004248E" w:rsidRDefault="00054382" w:rsidP="00927780">
            <w:pPr>
              <w:jc w:val="center"/>
              <w:rPr>
                <w:sz w:val="26"/>
              </w:rPr>
            </w:pPr>
          </w:p>
        </w:tc>
      </w:tr>
    </w:tbl>
    <w:p w:rsidR="00054382" w:rsidRPr="005D394E" w:rsidRDefault="00054382" w:rsidP="00054382">
      <w:pPr>
        <w:spacing w:after="0" w:line="240" w:lineRule="auto"/>
        <w:jc w:val="both"/>
        <w:rPr>
          <w:sz w:val="10"/>
        </w:rPr>
      </w:pPr>
    </w:p>
    <w:p w:rsidR="00054382" w:rsidRDefault="00054382" w:rsidP="00054382">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Pr>
          <w:sz w:val="20"/>
        </w:rPr>
        <w:t xml:space="preserve">                     </w:t>
      </w:r>
    </w:p>
    <w:p w:rsidR="00054382" w:rsidRDefault="00054382" w:rsidP="00054382">
      <w:pPr>
        <w:rPr>
          <w:sz w:val="20"/>
        </w:rPr>
      </w:pPr>
      <w:r>
        <w:rPr>
          <w:b/>
        </w:rPr>
        <w:t>Not Applicable</w:t>
      </w:r>
      <w:r w:rsidRPr="005D394E">
        <w:rPr>
          <w:sz w:val="30"/>
        </w:rPr>
        <w:t xml:space="preserve"> </w:t>
      </w:r>
      <w:r>
        <w:rPr>
          <w:sz w:val="30"/>
        </w:rPr>
        <w:t>(</w:t>
      </w:r>
      <w:r w:rsidRPr="005D394E">
        <w:rPr>
          <w:sz w:val="30"/>
        </w:rPr>
        <w:t>N/A</w:t>
      </w:r>
      <w:r>
        <w:rPr>
          <w:sz w:val="30"/>
        </w:rPr>
        <w:t>)</w:t>
      </w:r>
    </w:p>
    <w:p w:rsidR="00054382" w:rsidRPr="00C24B94" w:rsidRDefault="00054382" w:rsidP="00054382">
      <w:pPr>
        <w:jc w:val="both"/>
        <w:rPr>
          <w:b/>
          <w:sz w:val="20"/>
          <w:u w:val="single"/>
        </w:rPr>
      </w:pPr>
      <w:r>
        <w:rPr>
          <w:sz w:val="20"/>
        </w:rPr>
        <w:br w:type="page"/>
      </w:r>
      <w:r w:rsidRPr="00C24B94">
        <w:rPr>
          <w:b/>
          <w:sz w:val="20"/>
          <w:u w:val="single"/>
        </w:rPr>
        <w:lastRenderedPageBreak/>
        <w:t>CLAUSE - 5</w:t>
      </w:r>
      <w:r>
        <w:rPr>
          <w:b/>
          <w:sz w:val="20"/>
          <w:u w:val="single"/>
        </w:rPr>
        <w:t>4</w:t>
      </w:r>
    </w:p>
    <w:p w:rsidR="00054382" w:rsidRPr="00C218CD" w:rsidRDefault="00054382" w:rsidP="00054382">
      <w:pPr>
        <w:jc w:val="both"/>
        <w:rPr>
          <w:sz w:val="20"/>
        </w:rPr>
      </w:pPr>
    </w:p>
    <w:p w:rsidR="00054382" w:rsidRPr="00C218CD" w:rsidRDefault="00054382" w:rsidP="00054382">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054382" w:rsidRPr="00C218CD" w:rsidRDefault="00054382" w:rsidP="00054382">
      <w:pPr>
        <w:ind w:firstLine="720"/>
        <w:jc w:val="both"/>
        <w:rPr>
          <w:sz w:val="20"/>
        </w:rPr>
      </w:pPr>
    </w:p>
    <w:p w:rsidR="00054382" w:rsidRPr="00D52E86" w:rsidRDefault="00054382" w:rsidP="00054382">
      <w:pPr>
        <w:ind w:left="5760" w:firstLine="720"/>
        <w:jc w:val="both"/>
        <w:rPr>
          <w:color w:val="FF0000"/>
          <w:sz w:val="20"/>
        </w:rPr>
      </w:pPr>
    </w:p>
    <w:p w:rsidR="00731AD4" w:rsidRPr="00731AD4" w:rsidRDefault="00FA7975" w:rsidP="00FA7975">
      <w:pPr>
        <w:pStyle w:val="Title"/>
        <w:jc w:val="left"/>
        <w:rPr>
          <w:rFonts w:ascii="Calibri" w:eastAsia="Calibri" w:hAnsi="Calibri"/>
          <w:b/>
          <w:sz w:val="28"/>
          <w:u w:val="none"/>
        </w:rPr>
      </w:pPr>
      <w:r w:rsidRPr="00D52E86">
        <w:rPr>
          <w:color w:val="FF0000"/>
          <w:sz w:val="20"/>
        </w:rPr>
        <w:br w:type="page"/>
      </w:r>
      <w:r w:rsidR="00731AD4" w:rsidRPr="00731AD4">
        <w:rPr>
          <w:rFonts w:ascii="Calibri" w:eastAsia="Calibri" w:hAnsi="Calibri"/>
          <w:b/>
          <w:sz w:val="28"/>
          <w:u w:val="none"/>
        </w:rPr>
        <w:lastRenderedPageBreak/>
        <w:t>Clause-55</w:t>
      </w:r>
    </w:p>
    <w:p w:rsidR="00731AD4" w:rsidRPr="00731AD4" w:rsidRDefault="00731AD4" w:rsidP="00FA7975">
      <w:pPr>
        <w:pStyle w:val="Title"/>
        <w:jc w:val="left"/>
        <w:rPr>
          <w:rFonts w:ascii="Calibri" w:eastAsia="Calibri" w:hAnsi="Calibri"/>
          <w:b/>
          <w:sz w:val="28"/>
          <w:u w:val="none"/>
        </w:rPr>
      </w:pPr>
    </w:p>
    <w:p w:rsidR="00731AD4" w:rsidRPr="00731AD4" w:rsidRDefault="00731AD4" w:rsidP="00FA7975">
      <w:pPr>
        <w:pStyle w:val="Title"/>
        <w:jc w:val="left"/>
        <w:rPr>
          <w:rFonts w:ascii="Calibri" w:eastAsia="Calibri" w:hAnsi="Calibri"/>
          <w:b/>
          <w:sz w:val="28"/>
          <w:u w:val="none"/>
        </w:rPr>
      </w:pPr>
      <w:r w:rsidRPr="00731AD4">
        <w:rPr>
          <w:rFonts w:ascii="Calibri" w:eastAsia="Calibri" w:hAnsi="Calibri"/>
          <w:b/>
          <w:sz w:val="28"/>
          <w:u w:val="none"/>
        </w:rPr>
        <w:t xml:space="preserve">Special Conditions </w:t>
      </w:r>
    </w:p>
    <w:p w:rsidR="00731AD4" w:rsidRPr="00731AD4" w:rsidRDefault="00731AD4" w:rsidP="00FA7975">
      <w:pPr>
        <w:pStyle w:val="Title"/>
        <w:jc w:val="left"/>
        <w:rPr>
          <w:b/>
          <w:sz w:val="20"/>
        </w:rPr>
      </w:pPr>
    </w:p>
    <w:p w:rsidR="00FA7975" w:rsidRPr="0066222B" w:rsidRDefault="00FA7975" w:rsidP="00FA7975">
      <w:pPr>
        <w:pStyle w:val="Title"/>
        <w:jc w:val="left"/>
        <w:rPr>
          <w:rFonts w:ascii="Calibri" w:eastAsia="Calibri" w:hAnsi="Calibri"/>
          <w:b/>
          <w:sz w:val="20"/>
          <w:szCs w:val="20"/>
          <w:u w:val="none"/>
        </w:rPr>
      </w:pPr>
      <w:r w:rsidRPr="0066222B">
        <w:rPr>
          <w:rFonts w:ascii="Calibri" w:eastAsia="Calibri" w:hAnsi="Calibri"/>
          <w:b/>
          <w:sz w:val="20"/>
          <w:szCs w:val="20"/>
          <w:u w:val="none"/>
        </w:rPr>
        <w:t>Terms and Conditions for providing network equipment and cabling services at Mehran UET</w:t>
      </w:r>
    </w:p>
    <w:p w:rsidR="00FA7975" w:rsidRPr="0066222B" w:rsidRDefault="00FA7975" w:rsidP="00FA7975">
      <w:pPr>
        <w:pStyle w:val="Heading1"/>
        <w:tabs>
          <w:tab w:val="num" w:pos="432"/>
        </w:tabs>
        <w:suppressAutoHyphens/>
        <w:spacing w:after="180" w:line="240" w:lineRule="auto"/>
        <w:ind w:left="432" w:hanging="432"/>
        <w:jc w:val="both"/>
        <w:rPr>
          <w:rFonts w:ascii="Calibri" w:eastAsia="Calibri" w:hAnsi="Calibri"/>
          <w:bCs w:val="0"/>
          <w:kern w:val="0"/>
          <w:sz w:val="20"/>
          <w:szCs w:val="20"/>
        </w:rPr>
      </w:pPr>
      <w:r w:rsidRPr="0066222B">
        <w:rPr>
          <w:rFonts w:ascii="Calibri" w:eastAsia="Calibri" w:hAnsi="Calibri"/>
          <w:bCs w:val="0"/>
          <w:kern w:val="0"/>
          <w:sz w:val="20"/>
          <w:szCs w:val="20"/>
        </w:rPr>
        <w:t>Vendor Eligibility:</w:t>
      </w:r>
    </w:p>
    <w:p w:rsidR="00FA7975" w:rsidRPr="0066222B" w:rsidRDefault="00FA7975" w:rsidP="006109E5">
      <w:pPr>
        <w:spacing w:after="0" w:line="240" w:lineRule="auto"/>
        <w:jc w:val="both"/>
        <w:rPr>
          <w:sz w:val="20"/>
          <w:szCs w:val="20"/>
        </w:rPr>
      </w:pPr>
      <w:r w:rsidRPr="0066222B">
        <w:rPr>
          <w:sz w:val="20"/>
          <w:szCs w:val="20"/>
        </w:rPr>
        <w:t>In order to qualify for installation of the Structured Cabling System, Vendor/Contractor must fulfill the following requirements.</w:t>
      </w:r>
    </w:p>
    <w:p w:rsidR="006109E5" w:rsidRPr="0066222B" w:rsidRDefault="006109E5" w:rsidP="006109E5">
      <w:pPr>
        <w:spacing w:after="0"/>
        <w:jc w:val="both"/>
        <w:rPr>
          <w:sz w:val="20"/>
          <w:szCs w:val="20"/>
        </w:rPr>
      </w:pPr>
    </w:p>
    <w:p w:rsidR="00FA7975" w:rsidRPr="0066222B" w:rsidRDefault="00FA7975" w:rsidP="00FA7975">
      <w:pPr>
        <w:pStyle w:val="ListParagraph"/>
        <w:numPr>
          <w:ilvl w:val="0"/>
          <w:numId w:val="26"/>
        </w:numPr>
        <w:jc w:val="both"/>
        <w:rPr>
          <w:sz w:val="20"/>
          <w:szCs w:val="20"/>
        </w:rPr>
      </w:pPr>
      <w:r w:rsidRPr="0066222B">
        <w:rPr>
          <w:sz w:val="20"/>
          <w:szCs w:val="20"/>
        </w:rPr>
        <w:t>Vendor must be in the same business for at least 5 years.</w:t>
      </w:r>
    </w:p>
    <w:p w:rsidR="00FA7975" w:rsidRPr="0066222B" w:rsidRDefault="00FA7975" w:rsidP="006109E5">
      <w:pPr>
        <w:pStyle w:val="ListParagraph"/>
        <w:numPr>
          <w:ilvl w:val="0"/>
          <w:numId w:val="26"/>
        </w:numPr>
        <w:spacing w:line="240" w:lineRule="auto"/>
        <w:jc w:val="both"/>
        <w:rPr>
          <w:sz w:val="20"/>
          <w:szCs w:val="20"/>
        </w:rPr>
      </w:pPr>
      <w:r w:rsidRPr="0066222B">
        <w:rPr>
          <w:sz w:val="20"/>
          <w:szCs w:val="20"/>
        </w:rPr>
        <w:t xml:space="preserve">Must have completed the similar work with similar size for at least 5 projects and their completion time frame. </w:t>
      </w:r>
    </w:p>
    <w:p w:rsidR="006109E5" w:rsidRPr="0066222B" w:rsidRDefault="006109E5" w:rsidP="006109E5">
      <w:pPr>
        <w:pStyle w:val="ListParagraph"/>
        <w:spacing w:line="240" w:lineRule="auto"/>
        <w:jc w:val="both"/>
        <w:rPr>
          <w:sz w:val="20"/>
          <w:szCs w:val="20"/>
        </w:rPr>
      </w:pPr>
    </w:p>
    <w:p w:rsidR="00FA7975" w:rsidRPr="0066222B" w:rsidRDefault="00FA7975" w:rsidP="00FA7975">
      <w:pPr>
        <w:pStyle w:val="ListParagraph"/>
        <w:numPr>
          <w:ilvl w:val="0"/>
          <w:numId w:val="26"/>
        </w:numPr>
        <w:jc w:val="both"/>
        <w:rPr>
          <w:sz w:val="20"/>
          <w:szCs w:val="20"/>
        </w:rPr>
      </w:pPr>
      <w:r w:rsidRPr="0066222B">
        <w:rPr>
          <w:sz w:val="20"/>
          <w:szCs w:val="20"/>
        </w:rPr>
        <w:t>Vendor must provide the number of employees and their qualifications.</w:t>
      </w:r>
    </w:p>
    <w:p w:rsidR="006109E5" w:rsidRPr="0066222B" w:rsidRDefault="006109E5" w:rsidP="006109E5">
      <w:pPr>
        <w:pStyle w:val="ListParagraph"/>
        <w:rPr>
          <w:sz w:val="20"/>
          <w:szCs w:val="20"/>
        </w:rPr>
      </w:pPr>
    </w:p>
    <w:p w:rsidR="00FA7975" w:rsidRPr="0066222B" w:rsidRDefault="00FA7975" w:rsidP="006109E5">
      <w:pPr>
        <w:pStyle w:val="ListParagraph"/>
        <w:numPr>
          <w:ilvl w:val="0"/>
          <w:numId w:val="26"/>
        </w:numPr>
        <w:spacing w:line="240" w:lineRule="auto"/>
        <w:jc w:val="both"/>
        <w:rPr>
          <w:sz w:val="20"/>
          <w:szCs w:val="20"/>
        </w:rPr>
      </w:pPr>
      <w:r w:rsidRPr="0066222B">
        <w:rPr>
          <w:sz w:val="20"/>
          <w:szCs w:val="20"/>
        </w:rPr>
        <w:t xml:space="preserve">Cabling Vendor shall supply all necessary labor, tools, equipment, and permits required to execute the design and installation of the scope of work required by this RFP and by the best industry standards.  In the event of a conflict, the most stringent and highest standard shall be applied for the benefit of MUET.  The selected vendor must own testing equipment and possess the ability to test to the most current adopted EIA/TIA standards.  </w:t>
      </w:r>
    </w:p>
    <w:p w:rsidR="006109E5" w:rsidRPr="0066222B" w:rsidRDefault="006109E5" w:rsidP="006109E5">
      <w:pPr>
        <w:pStyle w:val="ListParagraph"/>
        <w:rPr>
          <w:sz w:val="20"/>
          <w:szCs w:val="20"/>
        </w:rPr>
      </w:pPr>
    </w:p>
    <w:p w:rsidR="00FA7975" w:rsidRPr="0066222B" w:rsidRDefault="00FA7975" w:rsidP="006109E5">
      <w:pPr>
        <w:pStyle w:val="ListParagraph"/>
        <w:numPr>
          <w:ilvl w:val="0"/>
          <w:numId w:val="26"/>
        </w:numPr>
        <w:spacing w:line="240" w:lineRule="auto"/>
        <w:jc w:val="both"/>
        <w:rPr>
          <w:sz w:val="20"/>
          <w:szCs w:val="20"/>
        </w:rPr>
      </w:pPr>
      <w:r w:rsidRPr="0066222B">
        <w:rPr>
          <w:sz w:val="20"/>
          <w:szCs w:val="20"/>
        </w:rPr>
        <w:t>Cabling Vendor will attend weekly project progress meetings and perform on-site visits.  Progress meetings are in addition to any meetings that may be required during the project to coordinate with other trades.</w:t>
      </w:r>
    </w:p>
    <w:p w:rsidR="006109E5" w:rsidRPr="0066222B" w:rsidRDefault="006109E5" w:rsidP="006109E5">
      <w:pPr>
        <w:pStyle w:val="ListParagraph"/>
        <w:rPr>
          <w:sz w:val="20"/>
          <w:szCs w:val="20"/>
        </w:rPr>
      </w:pPr>
    </w:p>
    <w:p w:rsidR="00FA7975" w:rsidRPr="0066222B" w:rsidRDefault="00FA7975" w:rsidP="006109E5">
      <w:pPr>
        <w:pStyle w:val="ListParagraph"/>
        <w:numPr>
          <w:ilvl w:val="0"/>
          <w:numId w:val="26"/>
        </w:numPr>
        <w:spacing w:line="240" w:lineRule="auto"/>
        <w:jc w:val="both"/>
        <w:rPr>
          <w:sz w:val="20"/>
          <w:szCs w:val="20"/>
        </w:rPr>
      </w:pPr>
      <w:r w:rsidRPr="0066222B">
        <w:rPr>
          <w:sz w:val="20"/>
          <w:szCs w:val="20"/>
        </w:rPr>
        <w:t>Cabling Vendor will not subcontract services or labor without the express knowledge and consent of MUET.</w:t>
      </w:r>
    </w:p>
    <w:p w:rsidR="006109E5" w:rsidRPr="0066222B" w:rsidRDefault="006109E5" w:rsidP="006109E5">
      <w:pPr>
        <w:pStyle w:val="ListParagraph"/>
        <w:rPr>
          <w:sz w:val="20"/>
          <w:szCs w:val="20"/>
        </w:rPr>
      </w:pPr>
    </w:p>
    <w:p w:rsidR="00FA7975" w:rsidRPr="0066222B" w:rsidRDefault="00FA7975" w:rsidP="006109E5">
      <w:pPr>
        <w:pStyle w:val="ListParagraph"/>
        <w:numPr>
          <w:ilvl w:val="0"/>
          <w:numId w:val="26"/>
        </w:numPr>
        <w:spacing w:line="240" w:lineRule="auto"/>
        <w:jc w:val="both"/>
        <w:rPr>
          <w:sz w:val="20"/>
          <w:szCs w:val="20"/>
        </w:rPr>
      </w:pPr>
      <w:r w:rsidRPr="0066222B">
        <w:rPr>
          <w:sz w:val="20"/>
          <w:szCs w:val="20"/>
        </w:rPr>
        <w:t>Cabling Vendor will be responsible for the daily clean-up of debris from its work to a central location on the floor for removal by the construction manager.</w:t>
      </w:r>
    </w:p>
    <w:p w:rsidR="00FA7975" w:rsidRPr="0066222B" w:rsidRDefault="00FA7975" w:rsidP="00FA7975">
      <w:pPr>
        <w:jc w:val="both"/>
        <w:rPr>
          <w:b/>
          <w:sz w:val="20"/>
          <w:szCs w:val="20"/>
        </w:rPr>
      </w:pPr>
      <w:r w:rsidRPr="0066222B">
        <w:rPr>
          <w:b/>
          <w:sz w:val="20"/>
          <w:szCs w:val="20"/>
        </w:rPr>
        <w:t>Network Equipment and Cabling and other Accessories:</w:t>
      </w:r>
    </w:p>
    <w:p w:rsidR="00FA7975" w:rsidRPr="0066222B" w:rsidRDefault="00EC2610" w:rsidP="00FA7975">
      <w:pPr>
        <w:pStyle w:val="ListParagraph"/>
        <w:numPr>
          <w:ilvl w:val="0"/>
          <w:numId w:val="27"/>
        </w:numPr>
        <w:jc w:val="both"/>
        <w:rPr>
          <w:sz w:val="20"/>
          <w:szCs w:val="20"/>
        </w:rPr>
      </w:pPr>
      <w:r w:rsidRPr="0066222B">
        <w:rPr>
          <w:sz w:val="20"/>
          <w:szCs w:val="20"/>
        </w:rPr>
        <w:t xml:space="preserve">The CAT-6 Cables must be </w:t>
      </w:r>
      <w:r w:rsidR="00364BE4" w:rsidRPr="0066222B">
        <w:rPr>
          <w:sz w:val="20"/>
          <w:szCs w:val="20"/>
        </w:rPr>
        <w:t>Schneider</w:t>
      </w:r>
      <w:r w:rsidR="00FA7975" w:rsidRPr="0066222B">
        <w:rPr>
          <w:sz w:val="20"/>
          <w:szCs w:val="20"/>
        </w:rPr>
        <w:t xml:space="preserve"> or 3M or equivalent.</w:t>
      </w:r>
    </w:p>
    <w:p w:rsidR="00FA7975" w:rsidRPr="0066222B" w:rsidRDefault="00FA7975" w:rsidP="00FA7975">
      <w:pPr>
        <w:pStyle w:val="ListParagraph"/>
        <w:numPr>
          <w:ilvl w:val="0"/>
          <w:numId w:val="27"/>
        </w:numPr>
        <w:jc w:val="both"/>
        <w:rPr>
          <w:sz w:val="20"/>
          <w:szCs w:val="20"/>
        </w:rPr>
      </w:pPr>
      <w:r w:rsidRPr="0066222B">
        <w:rPr>
          <w:sz w:val="20"/>
          <w:szCs w:val="20"/>
        </w:rPr>
        <w:t>The Access Switches must be of CISCO, HP or equivalent brands.</w:t>
      </w:r>
    </w:p>
    <w:p w:rsidR="00FA7975" w:rsidRPr="0066222B" w:rsidRDefault="00FA7975" w:rsidP="00FA7975">
      <w:pPr>
        <w:pStyle w:val="ListParagraph"/>
        <w:numPr>
          <w:ilvl w:val="0"/>
          <w:numId w:val="27"/>
        </w:numPr>
        <w:jc w:val="both"/>
        <w:rPr>
          <w:sz w:val="20"/>
          <w:szCs w:val="20"/>
        </w:rPr>
      </w:pPr>
      <w:r w:rsidRPr="0066222B">
        <w:rPr>
          <w:sz w:val="20"/>
          <w:szCs w:val="20"/>
        </w:rPr>
        <w:t>The Wireless Router’s must be of Linksys, HP or equivalent brands.</w:t>
      </w:r>
    </w:p>
    <w:p w:rsidR="00FA7975" w:rsidRPr="0066222B" w:rsidRDefault="00FA7975" w:rsidP="006109E5">
      <w:pPr>
        <w:pStyle w:val="ListParagraph"/>
        <w:numPr>
          <w:ilvl w:val="0"/>
          <w:numId w:val="27"/>
        </w:numPr>
        <w:spacing w:line="240" w:lineRule="auto"/>
        <w:jc w:val="both"/>
        <w:rPr>
          <w:sz w:val="20"/>
          <w:szCs w:val="20"/>
        </w:rPr>
      </w:pPr>
      <w:r w:rsidRPr="0066222B">
        <w:rPr>
          <w:sz w:val="20"/>
          <w:szCs w:val="20"/>
        </w:rPr>
        <w:t>Only the standard Voice structured cabling work is acceptable, that is free from any type of joints and looping.</w:t>
      </w:r>
    </w:p>
    <w:p w:rsidR="00FA7975" w:rsidRPr="0066222B" w:rsidRDefault="00FA7975" w:rsidP="00FA7975">
      <w:pPr>
        <w:jc w:val="both"/>
        <w:rPr>
          <w:b/>
          <w:sz w:val="20"/>
          <w:szCs w:val="20"/>
        </w:rPr>
      </w:pPr>
      <w:r w:rsidRPr="0066222B">
        <w:rPr>
          <w:b/>
          <w:sz w:val="20"/>
          <w:szCs w:val="20"/>
        </w:rPr>
        <w:t>Other terms and conditions:</w:t>
      </w:r>
    </w:p>
    <w:p w:rsidR="00FA7975" w:rsidRPr="0066222B" w:rsidRDefault="00FA7975" w:rsidP="00FA7975">
      <w:pPr>
        <w:jc w:val="both"/>
        <w:rPr>
          <w:sz w:val="20"/>
          <w:szCs w:val="20"/>
        </w:rPr>
      </w:pPr>
      <w:r w:rsidRPr="0066222B">
        <w:rPr>
          <w:sz w:val="20"/>
          <w:szCs w:val="20"/>
        </w:rPr>
        <w:t>Vendor must also provide a schedule of the work which must highlight the following activities:</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Procurement</w:t>
      </w:r>
    </w:p>
    <w:p w:rsidR="00FA7975" w:rsidRPr="0066222B" w:rsidRDefault="00FA7975" w:rsidP="00FA7975">
      <w:pPr>
        <w:pStyle w:val="BulletList"/>
        <w:ind w:left="720"/>
        <w:jc w:val="both"/>
        <w:rPr>
          <w:rFonts w:ascii="Calibri" w:eastAsia="Calibri" w:hAnsi="Calibri"/>
          <w:spacing w:val="0"/>
          <w:kern w:val="0"/>
          <w:sz w:val="20"/>
          <w:lang w:val="en-US"/>
        </w:rPr>
      </w:pPr>
      <w:r w:rsidRPr="0066222B">
        <w:rPr>
          <w:rFonts w:ascii="Calibri" w:eastAsia="Calibri" w:hAnsi="Calibri"/>
          <w:spacing w:val="0"/>
          <w:kern w:val="0"/>
          <w:sz w:val="20"/>
          <w:lang w:val="en-US"/>
        </w:rPr>
        <w:t xml:space="preserve">                     Vendor must share a detailed BOQ mentioning country of Origin of items.</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Delivery dates</w:t>
      </w:r>
      <w:r w:rsidRPr="0066222B">
        <w:rPr>
          <w:rFonts w:ascii="Calibri" w:eastAsia="Calibri" w:hAnsi="Calibri"/>
          <w:spacing w:val="0"/>
          <w:kern w:val="0"/>
          <w:sz w:val="20"/>
          <w:lang w:val="en-US"/>
        </w:rPr>
        <w:tab/>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Installation</w:t>
      </w:r>
    </w:p>
    <w:p w:rsidR="00FA7975" w:rsidRPr="0066222B" w:rsidRDefault="00FA7975" w:rsidP="00FA7975">
      <w:pPr>
        <w:jc w:val="both"/>
        <w:rPr>
          <w:sz w:val="20"/>
          <w:szCs w:val="20"/>
        </w:rPr>
      </w:pPr>
      <w:r w:rsidRPr="0066222B">
        <w:rPr>
          <w:sz w:val="20"/>
          <w:szCs w:val="20"/>
        </w:rPr>
        <w:t xml:space="preserve"> Vendor must perform installation as per standards complete with all aspects including Providing/Fixing, Installing, tagging and all possible relevant documentation as well as project completion time frame. </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lastRenderedPageBreak/>
        <w:t>Termination</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Testing</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In-House Acceptance Testing</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Final Acceptance</w:t>
      </w:r>
    </w:p>
    <w:p w:rsidR="00FA7975" w:rsidRPr="0066222B" w:rsidRDefault="00FA7975" w:rsidP="00FA7975">
      <w:pPr>
        <w:pStyle w:val="BulletList"/>
        <w:numPr>
          <w:ilvl w:val="0"/>
          <w:numId w:val="25"/>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 xml:space="preserve">System Hand-Over / Ready for Service </w:t>
      </w:r>
    </w:p>
    <w:p w:rsidR="00FA7975" w:rsidRPr="0066222B" w:rsidRDefault="00FA7975" w:rsidP="00FA7975">
      <w:pPr>
        <w:pStyle w:val="BulletList"/>
        <w:ind w:left="720"/>
        <w:jc w:val="both"/>
        <w:rPr>
          <w:rFonts w:ascii="Calibri" w:eastAsia="Calibri" w:hAnsi="Calibri"/>
          <w:spacing w:val="0"/>
          <w:kern w:val="0"/>
          <w:sz w:val="20"/>
          <w:lang w:val="en-US"/>
        </w:rPr>
      </w:pPr>
    </w:p>
    <w:p w:rsidR="00FA7975" w:rsidRPr="0066222B" w:rsidRDefault="00FA7975" w:rsidP="00FA7975">
      <w:pPr>
        <w:pStyle w:val="Heading1"/>
        <w:tabs>
          <w:tab w:val="num" w:pos="432"/>
        </w:tabs>
        <w:suppressAutoHyphens/>
        <w:spacing w:after="180" w:line="240" w:lineRule="auto"/>
        <w:ind w:left="432" w:hanging="432"/>
        <w:jc w:val="both"/>
        <w:rPr>
          <w:rFonts w:ascii="Calibri" w:eastAsia="Calibri" w:hAnsi="Calibri"/>
          <w:bCs w:val="0"/>
          <w:kern w:val="0"/>
          <w:sz w:val="20"/>
          <w:szCs w:val="20"/>
        </w:rPr>
      </w:pPr>
      <w:r w:rsidRPr="0066222B">
        <w:rPr>
          <w:rFonts w:ascii="Calibri" w:eastAsia="Calibri" w:hAnsi="Calibri"/>
          <w:bCs w:val="0"/>
          <w:kern w:val="0"/>
          <w:sz w:val="20"/>
          <w:szCs w:val="20"/>
        </w:rPr>
        <w:t>ACCEPTANCE TESTING</w:t>
      </w:r>
    </w:p>
    <w:p w:rsidR="00FA7975" w:rsidRPr="0066222B" w:rsidRDefault="00FA7975" w:rsidP="00FA7975">
      <w:pPr>
        <w:pStyle w:val="ListParagraph"/>
        <w:numPr>
          <w:ilvl w:val="0"/>
          <w:numId w:val="28"/>
        </w:numPr>
        <w:jc w:val="both"/>
        <w:rPr>
          <w:sz w:val="20"/>
          <w:szCs w:val="20"/>
        </w:rPr>
      </w:pPr>
      <w:r w:rsidRPr="0066222B">
        <w:rPr>
          <w:sz w:val="20"/>
          <w:szCs w:val="20"/>
        </w:rPr>
        <w:t>Vendors should provide a complete test and verification time schedule for the installed cabling system to ensure the standard performance and functionality.</w:t>
      </w:r>
    </w:p>
    <w:p w:rsidR="00FA7975" w:rsidRPr="0066222B" w:rsidRDefault="00FA7975" w:rsidP="00FA7975">
      <w:pPr>
        <w:pStyle w:val="ListParagraph"/>
        <w:numPr>
          <w:ilvl w:val="0"/>
          <w:numId w:val="28"/>
        </w:numPr>
        <w:spacing w:after="180" w:line="240" w:lineRule="auto"/>
        <w:jc w:val="both"/>
        <w:rPr>
          <w:sz w:val="20"/>
          <w:szCs w:val="20"/>
        </w:rPr>
      </w:pPr>
      <w:r w:rsidRPr="0066222B">
        <w:rPr>
          <w:sz w:val="20"/>
          <w:szCs w:val="20"/>
        </w:rPr>
        <w:t xml:space="preserve">MUET requires being party to the performance testing at any time. </w:t>
      </w:r>
    </w:p>
    <w:p w:rsidR="00FA7975" w:rsidRPr="0066222B" w:rsidRDefault="00FA7975" w:rsidP="00FA7975">
      <w:pPr>
        <w:pStyle w:val="ListParagraph"/>
        <w:numPr>
          <w:ilvl w:val="0"/>
          <w:numId w:val="28"/>
        </w:numPr>
        <w:jc w:val="both"/>
        <w:rPr>
          <w:sz w:val="20"/>
          <w:szCs w:val="20"/>
        </w:rPr>
      </w:pPr>
      <w:r w:rsidRPr="0066222B">
        <w:rPr>
          <w:sz w:val="20"/>
          <w:szCs w:val="20"/>
        </w:rPr>
        <w:t>All results, failures, and corrective action taken, as part of the vendor’s test procedure should be fully documented and open for inspection by MUET’s personnel at any time.</w:t>
      </w:r>
    </w:p>
    <w:p w:rsidR="00FA7975" w:rsidRPr="0066222B" w:rsidRDefault="00FA7975" w:rsidP="00FA7975">
      <w:pPr>
        <w:pStyle w:val="BulletList"/>
        <w:numPr>
          <w:ilvl w:val="0"/>
          <w:numId w:val="28"/>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MUET’s ‘in-house’ acceptance testing will consist of:</w:t>
      </w:r>
    </w:p>
    <w:p w:rsidR="00FA7975" w:rsidRPr="0066222B" w:rsidRDefault="00FA7975" w:rsidP="00FA7975">
      <w:pPr>
        <w:pStyle w:val="BulletList"/>
        <w:numPr>
          <w:ilvl w:val="0"/>
          <w:numId w:val="28"/>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Visual inspection of cabling (above and under floor)</w:t>
      </w:r>
    </w:p>
    <w:p w:rsidR="00FA7975" w:rsidRPr="0066222B" w:rsidRDefault="00FA7975" w:rsidP="00FA7975">
      <w:pPr>
        <w:pStyle w:val="BulletList"/>
        <w:numPr>
          <w:ilvl w:val="0"/>
          <w:numId w:val="28"/>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Functional testing of randomly selected links.</w:t>
      </w:r>
    </w:p>
    <w:p w:rsidR="00FA7975" w:rsidRPr="0066222B" w:rsidRDefault="00FA7975" w:rsidP="00FA7975">
      <w:pPr>
        <w:pStyle w:val="BulletList"/>
        <w:jc w:val="both"/>
        <w:rPr>
          <w:rFonts w:ascii="Calibri" w:eastAsia="Calibri" w:hAnsi="Calibri"/>
          <w:spacing w:val="0"/>
          <w:kern w:val="0"/>
          <w:sz w:val="20"/>
          <w:lang w:val="en-US"/>
        </w:rPr>
      </w:pPr>
    </w:p>
    <w:p w:rsidR="00FA7975" w:rsidRPr="0066222B" w:rsidRDefault="00FA7975" w:rsidP="00FA7975">
      <w:pPr>
        <w:pStyle w:val="BulletList"/>
        <w:numPr>
          <w:ilvl w:val="0"/>
          <w:numId w:val="28"/>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 xml:space="preserve">MUET shall have the right to reject the system because of any ‘Service Affecting’ faults/deficiencies found during the ‘in-house’ acceptance testing. The vendor shall provide a schedule of rectification and </w:t>
      </w:r>
      <w:proofErr w:type="spellStart"/>
      <w:r w:rsidRPr="0066222B">
        <w:rPr>
          <w:rFonts w:ascii="Calibri" w:eastAsia="Calibri" w:hAnsi="Calibri"/>
          <w:spacing w:val="0"/>
          <w:kern w:val="0"/>
          <w:sz w:val="20"/>
          <w:lang w:val="en-US"/>
        </w:rPr>
        <w:t>programme</w:t>
      </w:r>
      <w:proofErr w:type="spellEnd"/>
      <w:r w:rsidRPr="0066222B">
        <w:rPr>
          <w:rFonts w:ascii="Calibri" w:eastAsia="Calibri" w:hAnsi="Calibri"/>
          <w:spacing w:val="0"/>
          <w:kern w:val="0"/>
          <w:sz w:val="20"/>
          <w:lang w:val="en-US"/>
        </w:rPr>
        <w:t xml:space="preserve"> for all deficiencies identified acceptance testing.</w:t>
      </w:r>
    </w:p>
    <w:p w:rsidR="00FA7975" w:rsidRPr="0066222B" w:rsidRDefault="00FA7975" w:rsidP="00FA7975">
      <w:pPr>
        <w:pStyle w:val="BulletList"/>
        <w:jc w:val="both"/>
        <w:rPr>
          <w:rFonts w:ascii="Calibri" w:eastAsia="Calibri" w:hAnsi="Calibri"/>
          <w:spacing w:val="0"/>
          <w:kern w:val="0"/>
          <w:sz w:val="20"/>
          <w:lang w:val="en-US"/>
        </w:rPr>
      </w:pPr>
    </w:p>
    <w:p w:rsidR="00FA7975" w:rsidRPr="0066222B" w:rsidRDefault="00FA7975" w:rsidP="00FA7975">
      <w:pPr>
        <w:pStyle w:val="BulletList"/>
        <w:numPr>
          <w:ilvl w:val="0"/>
          <w:numId w:val="28"/>
        </w:numPr>
        <w:jc w:val="both"/>
        <w:rPr>
          <w:rFonts w:ascii="Calibri" w:eastAsia="Calibri" w:hAnsi="Calibri"/>
          <w:spacing w:val="0"/>
          <w:kern w:val="0"/>
          <w:sz w:val="20"/>
          <w:lang w:val="en-US"/>
        </w:rPr>
      </w:pPr>
      <w:r w:rsidRPr="0066222B">
        <w:rPr>
          <w:rFonts w:ascii="Calibri" w:eastAsia="Calibri" w:hAnsi="Calibri"/>
          <w:spacing w:val="0"/>
          <w:kern w:val="0"/>
          <w:sz w:val="20"/>
          <w:lang w:val="en-US"/>
        </w:rPr>
        <w:t>Final Acceptance may also include the BOQ verification</w:t>
      </w:r>
      <w:r w:rsidR="0066222B" w:rsidRPr="0066222B">
        <w:rPr>
          <w:rFonts w:ascii="Calibri" w:eastAsia="Calibri" w:hAnsi="Calibri"/>
          <w:spacing w:val="0"/>
          <w:kern w:val="0"/>
          <w:sz w:val="20"/>
          <w:lang w:val="en-US"/>
        </w:rPr>
        <w:t>.</w:t>
      </w:r>
    </w:p>
    <w:p w:rsidR="0066222B" w:rsidRDefault="0066222B" w:rsidP="0066222B">
      <w:pPr>
        <w:pStyle w:val="ListParagraph"/>
        <w:rPr>
          <w:szCs w:val="24"/>
        </w:rPr>
      </w:pPr>
    </w:p>
    <w:p w:rsidR="0066222B" w:rsidRDefault="0066222B" w:rsidP="0066222B">
      <w:pPr>
        <w:pStyle w:val="BulletList"/>
        <w:ind w:left="720"/>
        <w:jc w:val="both"/>
        <w:rPr>
          <w:rFonts w:ascii="Calibri" w:eastAsia="Calibri" w:hAnsi="Calibri"/>
          <w:spacing w:val="0"/>
          <w:kern w:val="0"/>
          <w:szCs w:val="24"/>
          <w:lang w:val="en-US"/>
        </w:rPr>
      </w:pPr>
    </w:p>
    <w:p w:rsidR="0066222B" w:rsidRPr="0066222B" w:rsidRDefault="0066222B" w:rsidP="0066222B">
      <w:pPr>
        <w:ind w:left="720"/>
        <w:jc w:val="both"/>
        <w:rPr>
          <w:color w:val="000000" w:themeColor="text1"/>
          <w:sz w:val="20"/>
        </w:rPr>
      </w:pPr>
      <w:proofErr w:type="gramStart"/>
      <w:r w:rsidRPr="0066222B">
        <w:rPr>
          <w:b/>
          <w:bCs/>
          <w:color w:val="000000" w:themeColor="text1"/>
          <w:sz w:val="20"/>
        </w:rPr>
        <w:t>CONTRACTOR.</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proofErr w:type="gramStart"/>
      <w:r w:rsidRPr="0066222B">
        <w:rPr>
          <w:b/>
          <w:bCs/>
          <w:color w:val="000000" w:themeColor="text1"/>
          <w:sz w:val="20"/>
        </w:rPr>
        <w:t>ENGINEER</w:t>
      </w:r>
      <w:r w:rsidRPr="0066222B">
        <w:rPr>
          <w:color w:val="000000" w:themeColor="text1"/>
          <w:sz w:val="20"/>
        </w:rPr>
        <w:t>.</w:t>
      </w:r>
      <w:proofErr w:type="gramEnd"/>
    </w:p>
    <w:p w:rsidR="0066222B" w:rsidRPr="0066222B" w:rsidRDefault="0066222B" w:rsidP="0066222B">
      <w:pPr>
        <w:ind w:left="720"/>
        <w:jc w:val="both"/>
        <w:rPr>
          <w:color w:val="000000" w:themeColor="text1"/>
          <w:sz w:val="20"/>
        </w:rPr>
      </w:pPr>
    </w:p>
    <w:p w:rsidR="0066222B" w:rsidRPr="0066222B" w:rsidRDefault="0066222B" w:rsidP="0066222B">
      <w:pPr>
        <w:ind w:left="720"/>
        <w:jc w:val="both"/>
        <w:rPr>
          <w:b/>
          <w:bCs/>
          <w:color w:val="000000" w:themeColor="text1"/>
          <w:sz w:val="20"/>
          <w:u w:val="single"/>
        </w:rPr>
      </w:pPr>
      <w:proofErr w:type="gramStart"/>
      <w:r w:rsidRPr="0066222B">
        <w:rPr>
          <w:b/>
          <w:bCs/>
          <w:color w:val="000000" w:themeColor="text1"/>
          <w:sz w:val="20"/>
          <w:u w:val="single"/>
        </w:rPr>
        <w:t>Witness.</w:t>
      </w:r>
      <w:proofErr w:type="gramEnd"/>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rPr>
        <w:tab/>
      </w:r>
      <w:r w:rsidRPr="0066222B">
        <w:rPr>
          <w:b/>
          <w:bCs/>
          <w:color w:val="000000" w:themeColor="text1"/>
          <w:sz w:val="20"/>
          <w:u w:val="single"/>
        </w:rPr>
        <w:t>Witness</w:t>
      </w:r>
    </w:p>
    <w:p w:rsidR="0066222B" w:rsidRPr="0066222B" w:rsidRDefault="0066222B" w:rsidP="0066222B">
      <w:pPr>
        <w:ind w:left="720"/>
        <w:jc w:val="both"/>
        <w:rPr>
          <w:color w:val="000000" w:themeColor="text1"/>
          <w:sz w:val="20"/>
        </w:rPr>
      </w:pPr>
    </w:p>
    <w:p w:rsidR="0066222B" w:rsidRPr="0066222B" w:rsidRDefault="0066222B" w:rsidP="0066222B">
      <w:pPr>
        <w:ind w:left="720"/>
        <w:jc w:val="both"/>
        <w:rPr>
          <w:color w:val="000000" w:themeColor="text1"/>
          <w:sz w:val="20"/>
        </w:rPr>
      </w:pPr>
      <w:r w:rsidRPr="0066222B">
        <w:rPr>
          <w:color w:val="000000" w:themeColor="text1"/>
          <w:sz w:val="20"/>
        </w:rPr>
        <w:t>1.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1.  _________________</w:t>
      </w:r>
    </w:p>
    <w:p w:rsidR="0066222B" w:rsidRPr="0066222B" w:rsidRDefault="0066222B" w:rsidP="0066222B">
      <w:pPr>
        <w:ind w:left="720"/>
        <w:jc w:val="both"/>
        <w:rPr>
          <w:color w:val="000000" w:themeColor="text1"/>
          <w:sz w:val="20"/>
        </w:rPr>
      </w:pPr>
      <w:r w:rsidRPr="0066222B">
        <w:rPr>
          <w:color w:val="000000" w:themeColor="text1"/>
          <w:sz w:val="20"/>
        </w:rPr>
        <w:t>2.  ________________</w:t>
      </w:r>
      <w:r w:rsidRPr="0066222B">
        <w:rPr>
          <w:color w:val="000000" w:themeColor="text1"/>
          <w:sz w:val="20"/>
        </w:rPr>
        <w:tab/>
      </w:r>
      <w:r w:rsidRPr="0066222B">
        <w:rPr>
          <w:color w:val="000000" w:themeColor="text1"/>
          <w:sz w:val="20"/>
        </w:rPr>
        <w:tab/>
      </w:r>
      <w:r w:rsidRPr="0066222B">
        <w:rPr>
          <w:color w:val="000000" w:themeColor="text1"/>
          <w:sz w:val="20"/>
        </w:rPr>
        <w:tab/>
      </w:r>
      <w:r w:rsidRPr="0066222B">
        <w:rPr>
          <w:color w:val="000000" w:themeColor="text1"/>
          <w:sz w:val="20"/>
        </w:rPr>
        <w:tab/>
        <w:t>2.  _________________</w:t>
      </w:r>
    </w:p>
    <w:p w:rsidR="0066222B" w:rsidRPr="0066222B" w:rsidRDefault="0066222B" w:rsidP="0066222B">
      <w:pPr>
        <w:ind w:left="720"/>
        <w:jc w:val="both"/>
        <w:rPr>
          <w:color w:val="000000" w:themeColor="text1"/>
          <w:sz w:val="38"/>
          <w:szCs w:val="42"/>
        </w:rPr>
      </w:pPr>
    </w:p>
    <w:p w:rsidR="0066222B" w:rsidRPr="0066222B" w:rsidRDefault="0066222B" w:rsidP="0066222B">
      <w:pPr>
        <w:ind w:left="2880" w:firstLine="720"/>
        <w:rPr>
          <w:b/>
          <w:bCs/>
          <w:color w:val="000000" w:themeColor="text1"/>
          <w:sz w:val="20"/>
        </w:rPr>
      </w:pPr>
      <w:r w:rsidRPr="0066222B">
        <w:rPr>
          <w:b/>
          <w:bCs/>
          <w:color w:val="000000" w:themeColor="text1"/>
          <w:sz w:val="20"/>
        </w:rPr>
        <w:t>Executive Engineer (Works)</w:t>
      </w:r>
    </w:p>
    <w:p w:rsidR="0066222B" w:rsidRPr="0066222B" w:rsidRDefault="0066222B" w:rsidP="0066222B">
      <w:pPr>
        <w:jc w:val="both"/>
        <w:rPr>
          <w:color w:val="000000" w:themeColor="text1"/>
          <w:sz w:val="20"/>
        </w:rPr>
      </w:pPr>
    </w:p>
    <w:p w:rsidR="00054382" w:rsidRPr="0066222B" w:rsidRDefault="0066222B" w:rsidP="00054382">
      <w:pPr>
        <w:jc w:val="both"/>
        <w:rPr>
          <w:color w:val="000000" w:themeColor="text1"/>
          <w:sz w:val="20"/>
        </w:rPr>
      </w:pPr>
      <w:r w:rsidRPr="0066222B">
        <w:rPr>
          <w:color w:val="000000" w:themeColor="text1"/>
          <w:sz w:val="20"/>
        </w:rPr>
        <w:t>Certified that the Tender/Agreement has been prepared/executed under our supervision and we are satisfied that it has been correctly prepared/executed.</w:t>
      </w:r>
    </w:p>
    <w:p w:rsidR="002D2E1F" w:rsidRDefault="00054382" w:rsidP="0066222B">
      <w:pPr>
        <w:jc w:val="right"/>
        <w:rPr>
          <w:b/>
          <w:bCs/>
          <w:sz w:val="23"/>
          <w:szCs w:val="23"/>
        </w:rPr>
      </w:pPr>
      <w:r>
        <w:rPr>
          <w:sz w:val="20"/>
        </w:rPr>
        <w:br w:type="page"/>
      </w:r>
      <w:r w:rsidR="002D2E1F">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rsidT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rsidT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rsidTr="0004248E">
        <w:tc>
          <w:tcPr>
            <w:tcW w:w="1771" w:type="dxa"/>
          </w:tcPr>
          <w:p w:rsidR="00EF7A79" w:rsidRPr="0004248E" w:rsidRDefault="00EF7A79" w:rsidP="002302A8">
            <w:pPr>
              <w:pStyle w:val="Default"/>
              <w:rPr>
                <w:sz w:val="23"/>
                <w:szCs w:val="23"/>
              </w:rPr>
            </w:pPr>
            <w:r w:rsidRPr="0004248E">
              <w:rPr>
                <w:sz w:val="20"/>
                <w:szCs w:val="20"/>
              </w:rPr>
              <w:t>(</w:t>
            </w:r>
            <w:proofErr w:type="spellStart"/>
            <w:r w:rsidRPr="0004248E">
              <w:rPr>
                <w:sz w:val="20"/>
                <w:szCs w:val="20"/>
              </w:rPr>
              <w:t>i</w:t>
            </w:r>
            <w:proofErr w:type="spellEnd"/>
            <w:r w:rsidRPr="0004248E">
              <w:rPr>
                <w:sz w:val="20"/>
                <w:szCs w:val="20"/>
              </w:rPr>
              <w:t>)</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rsidT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rsidT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rsidT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rsidT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rsidT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rsidT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rsidT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rsidT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rsidTr="00F2003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rsidT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rsidT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rsidTr="0004248E">
        <w:tc>
          <w:tcPr>
            <w:tcW w:w="1548" w:type="dxa"/>
          </w:tcPr>
          <w:p w:rsidR="00A56937" w:rsidRPr="0004248E" w:rsidRDefault="00A56937" w:rsidP="0004248E">
            <w:pPr>
              <w:pStyle w:val="Default"/>
              <w:jc w:val="center"/>
              <w:rPr>
                <w:sz w:val="20"/>
                <w:szCs w:val="20"/>
              </w:rPr>
            </w:pPr>
            <w:r w:rsidRPr="0004248E">
              <w:rPr>
                <w:sz w:val="20"/>
                <w:szCs w:val="20"/>
              </w:rPr>
              <w:t>(</w:t>
            </w:r>
            <w:proofErr w:type="spellStart"/>
            <w:r w:rsidRPr="0004248E">
              <w:rPr>
                <w:sz w:val="20"/>
                <w:szCs w:val="20"/>
              </w:rPr>
              <w:t>i</w:t>
            </w:r>
            <w:proofErr w:type="spellEnd"/>
            <w:r w:rsidRPr="0004248E">
              <w:rPr>
                <w:sz w:val="20"/>
                <w:szCs w:val="20"/>
              </w:rPr>
              <w:t>)</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rsidT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rsidT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rsidT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rsidT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rsidT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sz w:val="23"/>
          <w:szCs w:val="23"/>
        </w:rPr>
        <w:t>( in</w:t>
      </w:r>
      <w:proofErr w:type="gramEnd"/>
      <w:r>
        <w:rPr>
          <w:sz w:val="23"/>
          <w:szCs w:val="23"/>
        </w:rPr>
        <w:t xml:space="preserve">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F5042" w:rsidRDefault="00B701D7" w:rsidP="005D1298">
      <w:pPr>
        <w:ind w:right="-540"/>
        <w:jc w:val="center"/>
        <w:rPr>
          <w:b/>
        </w:rPr>
      </w:pPr>
      <w:r>
        <w:rPr>
          <w:b/>
        </w:rPr>
        <w:br w:type="page"/>
      </w:r>
    </w:p>
    <w:p w:rsidR="00DF5042" w:rsidRDefault="00DF5042" w:rsidP="00DF5042">
      <w:pPr>
        <w:pStyle w:val="Default"/>
        <w:ind w:left="720" w:hanging="720"/>
        <w:jc w:val="center"/>
        <w:rPr>
          <w:b/>
          <w:sz w:val="30"/>
          <w:u w:val="single"/>
        </w:rPr>
      </w:pPr>
      <w:r w:rsidRPr="00A64BF1">
        <w:rPr>
          <w:b/>
          <w:sz w:val="30"/>
          <w:u w:val="single"/>
        </w:rPr>
        <w:lastRenderedPageBreak/>
        <w:t>BILL OF QUANTITIES</w:t>
      </w:r>
    </w:p>
    <w:p w:rsidR="00F66AE3" w:rsidRPr="00A64BF1" w:rsidRDefault="00F66AE3" w:rsidP="00DF5042">
      <w:pPr>
        <w:pStyle w:val="Default"/>
        <w:ind w:left="720" w:hanging="720"/>
        <w:jc w:val="center"/>
        <w:rPr>
          <w:b/>
          <w:sz w:val="30"/>
          <w:u w:val="single"/>
        </w:rPr>
      </w:pPr>
    </w:p>
    <w:p w:rsidR="00DF5042" w:rsidRPr="0079702B" w:rsidRDefault="00DF5042" w:rsidP="00DF5042">
      <w:pPr>
        <w:ind w:right="-241"/>
        <w:jc w:val="center"/>
        <w:rPr>
          <w:rFonts w:ascii="Times New Roman" w:hAnsi="Times New Roman"/>
          <w:b/>
          <w:sz w:val="26"/>
        </w:rPr>
      </w:pPr>
      <w:r w:rsidRPr="0079702B">
        <w:rPr>
          <w:rFonts w:ascii="Times New Roman" w:hAnsi="Times New Roman"/>
          <w:b/>
          <w:sz w:val="26"/>
        </w:rPr>
        <w:t>MEHRAN UNIVERSITY OF ENGINEERING &amp; TECHNOLOGY, JAMSHORO</w:t>
      </w:r>
    </w:p>
    <w:p w:rsidR="00F66AE3" w:rsidRDefault="00F66AE3" w:rsidP="005D1298">
      <w:pPr>
        <w:jc w:val="center"/>
        <w:rPr>
          <w:rFonts w:ascii="Times New Roman" w:hAnsi="Times New Roman"/>
          <w:b/>
          <w:sz w:val="26"/>
          <w:szCs w:val="26"/>
        </w:rPr>
      </w:pPr>
    </w:p>
    <w:p w:rsidR="005D1298" w:rsidRPr="00FA4DD7" w:rsidRDefault="005D1298" w:rsidP="00F66AE3">
      <w:pPr>
        <w:spacing w:line="240" w:lineRule="auto"/>
        <w:jc w:val="center"/>
        <w:rPr>
          <w:rFonts w:ascii="Times New Roman" w:hAnsi="Times New Roman"/>
          <w:b/>
          <w:sz w:val="28"/>
          <w:szCs w:val="26"/>
        </w:rPr>
      </w:pPr>
      <w:r w:rsidRPr="00FA4DD7">
        <w:rPr>
          <w:rFonts w:ascii="Times New Roman" w:hAnsi="Times New Roman"/>
          <w:b/>
          <w:sz w:val="28"/>
          <w:szCs w:val="26"/>
        </w:rPr>
        <w:t>NETWORK EQUIPMENT FOR EXTENDING DATA &amp; VOICE FACILITY TO CIVIL ENGINEERING DEPARTMENT, MEHRAN UNIVERSITY INSTITUTE OF SCIENCE, TECHNOLOGY &amp; DEVELOPMENT AND TRANSPORT DIRECTORATE</w:t>
      </w:r>
    </w:p>
    <w:p w:rsidR="005D1298" w:rsidRDefault="005D1298" w:rsidP="005D1298">
      <w:pPr>
        <w:jc w:val="center"/>
        <w:rPr>
          <w:rFonts w:ascii="Times New Roman" w:hAnsi="Times New Roman"/>
          <w:b/>
          <w:sz w:val="26"/>
          <w:szCs w:val="26"/>
        </w:rPr>
      </w:pPr>
    </w:p>
    <w:tbl>
      <w:tblPr>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0"/>
        <w:gridCol w:w="5831"/>
        <w:gridCol w:w="2784"/>
      </w:tblGrid>
      <w:tr w:rsidR="00927780" w:rsidTr="00927780">
        <w:trPr>
          <w:trHeight w:val="469"/>
        </w:trPr>
        <w:tc>
          <w:tcPr>
            <w:tcW w:w="809" w:type="dxa"/>
            <w:shd w:val="clear" w:color="auto" w:fill="auto"/>
            <w:vAlign w:val="center"/>
          </w:tcPr>
          <w:p w:rsidR="00DF5042" w:rsidRPr="00927780" w:rsidRDefault="00DF5042" w:rsidP="00927780">
            <w:pPr>
              <w:jc w:val="center"/>
              <w:rPr>
                <w:rFonts w:ascii="Times New Roman" w:hAnsi="Times New Roman"/>
                <w:b/>
                <w:color w:val="000000"/>
                <w:sz w:val="24"/>
                <w:szCs w:val="24"/>
              </w:rPr>
            </w:pPr>
            <w:r w:rsidRPr="00927780">
              <w:rPr>
                <w:rFonts w:ascii="Times New Roman" w:hAnsi="Times New Roman"/>
                <w:b/>
                <w:color w:val="000000"/>
                <w:sz w:val="24"/>
                <w:szCs w:val="24"/>
              </w:rPr>
              <w:t>S.NO.</w:t>
            </w:r>
          </w:p>
        </w:tc>
        <w:tc>
          <w:tcPr>
            <w:tcW w:w="5846" w:type="dxa"/>
            <w:shd w:val="clear" w:color="auto" w:fill="auto"/>
            <w:vAlign w:val="center"/>
          </w:tcPr>
          <w:p w:rsidR="00DF5042" w:rsidRPr="00927780" w:rsidRDefault="00DF5042" w:rsidP="00927780">
            <w:pPr>
              <w:jc w:val="center"/>
              <w:rPr>
                <w:rFonts w:ascii="Times New Roman" w:hAnsi="Times New Roman"/>
                <w:b/>
                <w:color w:val="000000"/>
                <w:sz w:val="24"/>
                <w:szCs w:val="24"/>
              </w:rPr>
            </w:pPr>
            <w:r w:rsidRPr="00927780">
              <w:rPr>
                <w:rFonts w:ascii="Times New Roman" w:hAnsi="Times New Roman"/>
                <w:b/>
                <w:color w:val="000000"/>
                <w:sz w:val="24"/>
                <w:szCs w:val="24"/>
              </w:rPr>
              <w:t>DESCRIPTION</w:t>
            </w:r>
          </w:p>
        </w:tc>
        <w:tc>
          <w:tcPr>
            <w:tcW w:w="2790" w:type="dxa"/>
            <w:shd w:val="clear" w:color="auto" w:fill="auto"/>
            <w:vAlign w:val="center"/>
          </w:tcPr>
          <w:p w:rsidR="00DF5042" w:rsidRPr="00927780" w:rsidRDefault="00DF5042" w:rsidP="00927780">
            <w:pPr>
              <w:jc w:val="center"/>
              <w:rPr>
                <w:rFonts w:ascii="Times New Roman" w:hAnsi="Times New Roman"/>
                <w:color w:val="000000"/>
                <w:sz w:val="24"/>
                <w:szCs w:val="24"/>
              </w:rPr>
            </w:pPr>
            <w:r w:rsidRPr="00927780">
              <w:rPr>
                <w:rFonts w:ascii="Times New Roman" w:hAnsi="Times New Roman"/>
                <w:b/>
                <w:color w:val="000000"/>
                <w:sz w:val="24"/>
                <w:szCs w:val="24"/>
              </w:rPr>
              <w:t>AMOUNT</w:t>
            </w:r>
          </w:p>
        </w:tc>
      </w:tr>
      <w:tr w:rsidR="00927780" w:rsidTr="00927780">
        <w:trPr>
          <w:trHeight w:val="469"/>
        </w:trPr>
        <w:tc>
          <w:tcPr>
            <w:tcW w:w="809" w:type="dxa"/>
            <w:shd w:val="clear" w:color="auto" w:fill="auto"/>
          </w:tcPr>
          <w:p w:rsidR="005D1298" w:rsidRPr="00927780" w:rsidRDefault="005D1298" w:rsidP="00927780">
            <w:pPr>
              <w:jc w:val="center"/>
              <w:rPr>
                <w:rFonts w:ascii="Times New Roman" w:hAnsi="Times New Roman"/>
                <w:sz w:val="26"/>
                <w:szCs w:val="26"/>
              </w:rPr>
            </w:pPr>
            <w:r w:rsidRPr="00927780">
              <w:rPr>
                <w:rFonts w:ascii="Times New Roman" w:hAnsi="Times New Roman"/>
                <w:sz w:val="26"/>
                <w:szCs w:val="26"/>
              </w:rPr>
              <w:t>1.</w:t>
            </w:r>
          </w:p>
        </w:tc>
        <w:tc>
          <w:tcPr>
            <w:tcW w:w="5846" w:type="dxa"/>
            <w:shd w:val="clear" w:color="auto" w:fill="auto"/>
          </w:tcPr>
          <w:p w:rsidR="005D1298" w:rsidRPr="00927780" w:rsidRDefault="005D1298" w:rsidP="00927780">
            <w:pPr>
              <w:rPr>
                <w:rFonts w:ascii="Times New Roman" w:hAnsi="Times New Roman"/>
                <w:sz w:val="24"/>
                <w:szCs w:val="26"/>
              </w:rPr>
            </w:pPr>
            <w:r w:rsidRPr="00927780">
              <w:rPr>
                <w:rFonts w:ascii="Times New Roman" w:hAnsi="Times New Roman"/>
                <w:sz w:val="24"/>
                <w:szCs w:val="26"/>
              </w:rPr>
              <w:t>Civil Engineering Department</w:t>
            </w:r>
          </w:p>
          <w:p w:rsidR="005D1298" w:rsidRPr="00927780" w:rsidRDefault="005D1298" w:rsidP="00927780">
            <w:pPr>
              <w:rPr>
                <w:rFonts w:ascii="Times New Roman" w:hAnsi="Times New Roman"/>
                <w:sz w:val="24"/>
                <w:szCs w:val="26"/>
              </w:rPr>
            </w:pPr>
          </w:p>
        </w:tc>
        <w:tc>
          <w:tcPr>
            <w:tcW w:w="2790" w:type="dxa"/>
            <w:shd w:val="clear" w:color="auto" w:fill="auto"/>
          </w:tcPr>
          <w:p w:rsidR="005D1298" w:rsidRPr="00927780" w:rsidRDefault="005D1298" w:rsidP="00927780">
            <w:pPr>
              <w:jc w:val="center"/>
              <w:rPr>
                <w:rFonts w:ascii="Times New Roman" w:hAnsi="Times New Roman"/>
                <w:b/>
                <w:sz w:val="26"/>
                <w:szCs w:val="26"/>
              </w:rPr>
            </w:pPr>
          </w:p>
        </w:tc>
      </w:tr>
      <w:tr w:rsidR="00927780" w:rsidTr="00927780">
        <w:trPr>
          <w:trHeight w:val="469"/>
        </w:trPr>
        <w:tc>
          <w:tcPr>
            <w:tcW w:w="809" w:type="dxa"/>
            <w:shd w:val="clear" w:color="auto" w:fill="auto"/>
          </w:tcPr>
          <w:p w:rsidR="005D1298" w:rsidRPr="00927780" w:rsidRDefault="005D1298" w:rsidP="00927780">
            <w:pPr>
              <w:jc w:val="center"/>
              <w:rPr>
                <w:rFonts w:ascii="Times New Roman" w:hAnsi="Times New Roman"/>
                <w:sz w:val="26"/>
                <w:szCs w:val="26"/>
              </w:rPr>
            </w:pPr>
            <w:r w:rsidRPr="00927780">
              <w:rPr>
                <w:rFonts w:ascii="Times New Roman" w:hAnsi="Times New Roman"/>
                <w:sz w:val="26"/>
                <w:szCs w:val="26"/>
              </w:rPr>
              <w:t>2.</w:t>
            </w:r>
          </w:p>
        </w:tc>
        <w:tc>
          <w:tcPr>
            <w:tcW w:w="5846" w:type="dxa"/>
            <w:shd w:val="clear" w:color="auto" w:fill="auto"/>
          </w:tcPr>
          <w:p w:rsidR="005D1298" w:rsidRPr="00927780" w:rsidRDefault="005D1298" w:rsidP="00927780">
            <w:pPr>
              <w:jc w:val="both"/>
              <w:rPr>
                <w:rFonts w:ascii="Times New Roman" w:hAnsi="Times New Roman"/>
                <w:sz w:val="24"/>
                <w:szCs w:val="26"/>
              </w:rPr>
            </w:pPr>
            <w:r w:rsidRPr="00927780">
              <w:rPr>
                <w:rFonts w:ascii="Times New Roman" w:hAnsi="Times New Roman"/>
                <w:sz w:val="24"/>
                <w:szCs w:val="26"/>
              </w:rPr>
              <w:t>Mehran University Institute of Science, Technology &amp; Development</w:t>
            </w:r>
          </w:p>
          <w:p w:rsidR="005D1298" w:rsidRPr="00927780" w:rsidRDefault="005D1298" w:rsidP="00927780">
            <w:pPr>
              <w:jc w:val="both"/>
              <w:rPr>
                <w:rFonts w:ascii="Times New Roman" w:hAnsi="Times New Roman"/>
                <w:sz w:val="24"/>
                <w:szCs w:val="26"/>
              </w:rPr>
            </w:pPr>
          </w:p>
        </w:tc>
        <w:tc>
          <w:tcPr>
            <w:tcW w:w="2790" w:type="dxa"/>
            <w:shd w:val="clear" w:color="auto" w:fill="auto"/>
          </w:tcPr>
          <w:p w:rsidR="005D1298" w:rsidRPr="00927780" w:rsidRDefault="005D1298" w:rsidP="00927780">
            <w:pPr>
              <w:jc w:val="center"/>
              <w:rPr>
                <w:rFonts w:ascii="Times New Roman" w:hAnsi="Times New Roman"/>
                <w:b/>
                <w:sz w:val="26"/>
                <w:szCs w:val="26"/>
              </w:rPr>
            </w:pPr>
          </w:p>
        </w:tc>
      </w:tr>
      <w:tr w:rsidR="00927780" w:rsidTr="00927780">
        <w:trPr>
          <w:trHeight w:val="469"/>
        </w:trPr>
        <w:tc>
          <w:tcPr>
            <w:tcW w:w="809" w:type="dxa"/>
            <w:shd w:val="clear" w:color="auto" w:fill="auto"/>
          </w:tcPr>
          <w:p w:rsidR="005D1298" w:rsidRPr="00927780" w:rsidRDefault="005D1298" w:rsidP="00927780">
            <w:pPr>
              <w:jc w:val="center"/>
              <w:rPr>
                <w:rFonts w:ascii="Times New Roman" w:hAnsi="Times New Roman"/>
                <w:sz w:val="26"/>
                <w:szCs w:val="26"/>
              </w:rPr>
            </w:pPr>
            <w:r w:rsidRPr="00927780">
              <w:rPr>
                <w:rFonts w:ascii="Times New Roman" w:hAnsi="Times New Roman"/>
                <w:sz w:val="26"/>
                <w:szCs w:val="26"/>
              </w:rPr>
              <w:t>3.</w:t>
            </w:r>
          </w:p>
        </w:tc>
        <w:tc>
          <w:tcPr>
            <w:tcW w:w="5846" w:type="dxa"/>
            <w:shd w:val="clear" w:color="auto" w:fill="auto"/>
          </w:tcPr>
          <w:p w:rsidR="005D1298" w:rsidRPr="00927780" w:rsidRDefault="005D1298" w:rsidP="00927780">
            <w:pPr>
              <w:rPr>
                <w:rFonts w:ascii="Times New Roman" w:hAnsi="Times New Roman"/>
                <w:sz w:val="24"/>
                <w:szCs w:val="26"/>
              </w:rPr>
            </w:pPr>
            <w:r w:rsidRPr="00927780">
              <w:rPr>
                <w:rFonts w:ascii="Times New Roman" w:hAnsi="Times New Roman"/>
                <w:sz w:val="24"/>
                <w:szCs w:val="26"/>
              </w:rPr>
              <w:t>Transport Directorate</w:t>
            </w:r>
          </w:p>
          <w:p w:rsidR="005D1298" w:rsidRPr="00927780" w:rsidRDefault="005D1298" w:rsidP="00927780">
            <w:pPr>
              <w:rPr>
                <w:rFonts w:ascii="Times New Roman" w:hAnsi="Times New Roman"/>
                <w:sz w:val="24"/>
                <w:szCs w:val="26"/>
              </w:rPr>
            </w:pPr>
          </w:p>
        </w:tc>
        <w:tc>
          <w:tcPr>
            <w:tcW w:w="2790" w:type="dxa"/>
            <w:shd w:val="clear" w:color="auto" w:fill="auto"/>
          </w:tcPr>
          <w:p w:rsidR="005D1298" w:rsidRPr="00927780" w:rsidRDefault="005D1298" w:rsidP="00927780">
            <w:pPr>
              <w:jc w:val="center"/>
              <w:rPr>
                <w:rFonts w:ascii="Times New Roman" w:hAnsi="Times New Roman"/>
                <w:b/>
                <w:sz w:val="26"/>
                <w:szCs w:val="26"/>
              </w:rPr>
            </w:pPr>
          </w:p>
        </w:tc>
      </w:tr>
      <w:tr w:rsidR="00927780" w:rsidTr="00927780">
        <w:trPr>
          <w:trHeight w:val="469"/>
        </w:trPr>
        <w:tc>
          <w:tcPr>
            <w:tcW w:w="6655" w:type="dxa"/>
            <w:gridSpan w:val="2"/>
            <w:shd w:val="clear" w:color="auto" w:fill="auto"/>
          </w:tcPr>
          <w:p w:rsidR="005D1298" w:rsidRPr="00927780" w:rsidRDefault="005D1298" w:rsidP="00927780">
            <w:pPr>
              <w:jc w:val="right"/>
              <w:rPr>
                <w:rFonts w:ascii="Times New Roman" w:hAnsi="Times New Roman"/>
                <w:b/>
                <w:sz w:val="24"/>
                <w:szCs w:val="26"/>
              </w:rPr>
            </w:pPr>
            <w:r w:rsidRPr="00927780">
              <w:rPr>
                <w:rFonts w:ascii="Times New Roman" w:hAnsi="Times New Roman"/>
                <w:b/>
                <w:sz w:val="24"/>
                <w:szCs w:val="26"/>
              </w:rPr>
              <w:t>TOTAL</w:t>
            </w:r>
          </w:p>
        </w:tc>
        <w:tc>
          <w:tcPr>
            <w:tcW w:w="2790" w:type="dxa"/>
            <w:shd w:val="clear" w:color="auto" w:fill="auto"/>
          </w:tcPr>
          <w:p w:rsidR="005D1298" w:rsidRPr="00927780" w:rsidRDefault="005D1298" w:rsidP="00927780">
            <w:pPr>
              <w:jc w:val="center"/>
              <w:rPr>
                <w:rFonts w:ascii="Times New Roman" w:hAnsi="Times New Roman"/>
                <w:b/>
                <w:sz w:val="26"/>
                <w:szCs w:val="26"/>
              </w:rPr>
            </w:pPr>
          </w:p>
        </w:tc>
      </w:tr>
    </w:tbl>
    <w:p w:rsidR="005D1298" w:rsidRDefault="005D1298" w:rsidP="005D1298">
      <w:pPr>
        <w:jc w:val="center"/>
        <w:rPr>
          <w:rFonts w:ascii="Times New Roman" w:hAnsi="Times New Roman"/>
          <w:b/>
          <w:sz w:val="26"/>
          <w:szCs w:val="26"/>
        </w:rPr>
      </w:pPr>
    </w:p>
    <w:p w:rsidR="005D1298" w:rsidRDefault="005D1298" w:rsidP="005D1298">
      <w:pPr>
        <w:jc w:val="center"/>
        <w:rPr>
          <w:rFonts w:ascii="Times New Roman" w:hAnsi="Times New Roman"/>
          <w:b/>
          <w:sz w:val="26"/>
          <w:szCs w:val="26"/>
        </w:rPr>
      </w:pPr>
    </w:p>
    <w:p w:rsidR="005D1298" w:rsidRDefault="005D1298" w:rsidP="005D1298">
      <w:pPr>
        <w:jc w:val="center"/>
        <w:rPr>
          <w:rFonts w:ascii="Times New Roman" w:hAnsi="Times New Roman"/>
          <w:b/>
          <w:sz w:val="26"/>
          <w:szCs w:val="26"/>
        </w:rPr>
      </w:pPr>
    </w:p>
    <w:p w:rsidR="005D1298" w:rsidRDefault="005D1298" w:rsidP="005D1298">
      <w:pPr>
        <w:jc w:val="right"/>
        <w:rPr>
          <w:rFonts w:ascii="Times New Roman" w:hAnsi="Times New Roman"/>
          <w:b/>
          <w:sz w:val="26"/>
          <w:szCs w:val="26"/>
        </w:rPr>
      </w:pPr>
      <w:r>
        <w:rPr>
          <w:rFonts w:ascii="Times New Roman" w:hAnsi="Times New Roman"/>
          <w:b/>
          <w:sz w:val="26"/>
          <w:szCs w:val="26"/>
        </w:rPr>
        <w:t>Contractor</w:t>
      </w:r>
    </w:p>
    <w:p w:rsidR="005D1298" w:rsidRDefault="005D1298" w:rsidP="005D1298">
      <w:pPr>
        <w:rPr>
          <w:rFonts w:ascii="Times New Roman" w:hAnsi="Times New Roman"/>
          <w:b/>
          <w:sz w:val="26"/>
          <w:szCs w:val="26"/>
        </w:rPr>
      </w:pPr>
    </w:p>
    <w:p w:rsidR="005D1298" w:rsidRDefault="005D1298" w:rsidP="005D1298">
      <w:pPr>
        <w:rPr>
          <w:rFonts w:ascii="Times New Roman" w:hAnsi="Times New Roman"/>
          <w:b/>
          <w:sz w:val="26"/>
          <w:szCs w:val="26"/>
        </w:rPr>
      </w:pPr>
    </w:p>
    <w:p w:rsidR="005D1298" w:rsidRDefault="005D1298" w:rsidP="005D1298">
      <w:pPr>
        <w:rPr>
          <w:rFonts w:ascii="Times New Roman" w:hAnsi="Times New Roman"/>
          <w:b/>
          <w:sz w:val="26"/>
          <w:szCs w:val="26"/>
        </w:rPr>
      </w:pPr>
      <w:r>
        <w:rPr>
          <w:rFonts w:ascii="Times New Roman" w:hAnsi="Times New Roman"/>
          <w:b/>
          <w:sz w:val="26"/>
          <w:szCs w:val="26"/>
        </w:rPr>
        <w:t>Executive Engineer (Works)</w:t>
      </w:r>
      <w:r>
        <w:rPr>
          <w:rFonts w:ascii="Times New Roman" w:hAnsi="Times New Roman"/>
          <w:b/>
          <w:sz w:val="26"/>
          <w:szCs w:val="26"/>
        </w:rPr>
        <w:br w:type="page"/>
      </w:r>
    </w:p>
    <w:p w:rsidR="005D1298" w:rsidRPr="00B44625" w:rsidRDefault="005D1298" w:rsidP="005D1298">
      <w:pPr>
        <w:jc w:val="center"/>
        <w:rPr>
          <w:rFonts w:ascii="Times New Roman" w:hAnsi="Times New Roman"/>
          <w:b/>
          <w:sz w:val="26"/>
          <w:szCs w:val="26"/>
        </w:rPr>
      </w:pPr>
      <w:r w:rsidRPr="00B44625">
        <w:rPr>
          <w:rFonts w:ascii="Times New Roman" w:hAnsi="Times New Roman"/>
          <w:b/>
          <w:sz w:val="26"/>
          <w:szCs w:val="26"/>
        </w:rPr>
        <w:lastRenderedPageBreak/>
        <w:t>CIVIL ENGINEERING DEPARTMENT</w:t>
      </w:r>
    </w:p>
    <w:tbl>
      <w:tblPr>
        <w:tblW w:w="1038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
        <w:gridCol w:w="4953"/>
        <w:gridCol w:w="816"/>
        <w:gridCol w:w="804"/>
        <w:gridCol w:w="1440"/>
        <w:gridCol w:w="1903"/>
      </w:tblGrid>
      <w:tr w:rsidR="005D1298" w:rsidRPr="00B44625" w:rsidTr="00770D93">
        <w:trPr>
          <w:trHeight w:val="962"/>
        </w:trPr>
        <w:tc>
          <w:tcPr>
            <w:tcW w:w="5423" w:type="dxa"/>
            <w:gridSpan w:val="2"/>
            <w:shd w:val="clear" w:color="auto" w:fill="auto"/>
            <w:vAlign w:val="center"/>
            <w:hideMark/>
          </w:tcPr>
          <w:p w:rsidR="005D1298" w:rsidRPr="000632A3" w:rsidRDefault="005D1298" w:rsidP="00C2107E">
            <w:pPr>
              <w:spacing w:after="0" w:line="240" w:lineRule="auto"/>
              <w:jc w:val="center"/>
              <w:rPr>
                <w:rFonts w:ascii="Times New Roman" w:hAnsi="Times New Roman"/>
                <w:b/>
                <w:bCs/>
                <w:color w:val="000000"/>
                <w:sz w:val="24"/>
                <w:szCs w:val="24"/>
              </w:rPr>
            </w:pPr>
            <w:r w:rsidRPr="000632A3">
              <w:rPr>
                <w:rFonts w:ascii="Times New Roman" w:hAnsi="Times New Roman"/>
                <w:b/>
                <w:bCs/>
                <w:color w:val="000000"/>
                <w:sz w:val="24"/>
                <w:szCs w:val="24"/>
              </w:rPr>
              <w:t xml:space="preserve">Description </w:t>
            </w:r>
          </w:p>
        </w:tc>
        <w:tc>
          <w:tcPr>
            <w:tcW w:w="1620" w:type="dxa"/>
            <w:gridSpan w:val="2"/>
            <w:shd w:val="clear" w:color="auto" w:fill="auto"/>
            <w:vAlign w:val="center"/>
            <w:hideMark/>
          </w:tcPr>
          <w:p w:rsidR="005D1298" w:rsidRPr="000632A3" w:rsidRDefault="005D1298" w:rsidP="00822F0B">
            <w:pPr>
              <w:spacing w:after="0" w:line="240" w:lineRule="auto"/>
              <w:jc w:val="center"/>
              <w:rPr>
                <w:rFonts w:ascii="Times New Roman" w:hAnsi="Times New Roman"/>
                <w:b/>
                <w:bCs/>
                <w:color w:val="000000"/>
                <w:sz w:val="24"/>
                <w:szCs w:val="24"/>
              </w:rPr>
            </w:pPr>
            <w:r w:rsidRPr="000632A3">
              <w:rPr>
                <w:rFonts w:ascii="Times New Roman" w:hAnsi="Times New Roman"/>
                <w:b/>
                <w:bCs/>
                <w:color w:val="000000"/>
                <w:sz w:val="24"/>
                <w:szCs w:val="24"/>
              </w:rPr>
              <w:t xml:space="preserve">Quantity </w:t>
            </w:r>
          </w:p>
        </w:tc>
        <w:tc>
          <w:tcPr>
            <w:tcW w:w="1440" w:type="dxa"/>
            <w:vAlign w:val="center"/>
          </w:tcPr>
          <w:p w:rsidR="005D1298" w:rsidRPr="000632A3" w:rsidRDefault="005D1298" w:rsidP="00C2107E">
            <w:pPr>
              <w:spacing w:after="0" w:line="240" w:lineRule="auto"/>
              <w:jc w:val="center"/>
              <w:rPr>
                <w:rFonts w:ascii="Times New Roman" w:hAnsi="Times New Roman"/>
                <w:b/>
                <w:bCs/>
                <w:color w:val="000000"/>
                <w:sz w:val="24"/>
                <w:szCs w:val="24"/>
              </w:rPr>
            </w:pPr>
            <w:r w:rsidRPr="000632A3">
              <w:rPr>
                <w:rFonts w:ascii="Times New Roman" w:hAnsi="Times New Roman"/>
                <w:b/>
                <w:bCs/>
                <w:color w:val="000000"/>
                <w:sz w:val="24"/>
                <w:szCs w:val="24"/>
              </w:rPr>
              <w:t>Rate</w:t>
            </w:r>
          </w:p>
        </w:tc>
        <w:tc>
          <w:tcPr>
            <w:tcW w:w="1903" w:type="dxa"/>
            <w:vAlign w:val="center"/>
          </w:tcPr>
          <w:p w:rsidR="005D1298" w:rsidRPr="000632A3" w:rsidRDefault="005D1298" w:rsidP="00C2107E">
            <w:pPr>
              <w:spacing w:after="0" w:line="240" w:lineRule="auto"/>
              <w:jc w:val="center"/>
              <w:rPr>
                <w:rFonts w:ascii="Times New Roman" w:hAnsi="Times New Roman"/>
                <w:b/>
                <w:bCs/>
                <w:color w:val="000000"/>
                <w:sz w:val="24"/>
                <w:szCs w:val="24"/>
              </w:rPr>
            </w:pPr>
            <w:r w:rsidRPr="000632A3">
              <w:rPr>
                <w:rFonts w:ascii="Times New Roman" w:hAnsi="Times New Roman"/>
                <w:b/>
                <w:bCs/>
                <w:color w:val="000000"/>
                <w:sz w:val="24"/>
                <w:szCs w:val="24"/>
              </w:rPr>
              <w:t>Amount</w:t>
            </w:r>
          </w:p>
        </w:tc>
      </w:tr>
      <w:tr w:rsidR="005D1298" w:rsidRPr="00B44625" w:rsidTr="00770D93">
        <w:trPr>
          <w:trHeight w:val="332"/>
        </w:trPr>
        <w:tc>
          <w:tcPr>
            <w:tcW w:w="7043" w:type="dxa"/>
            <w:gridSpan w:val="4"/>
            <w:shd w:val="clear" w:color="auto" w:fill="auto"/>
            <w:vAlign w:val="center"/>
            <w:hideMark/>
          </w:tcPr>
          <w:p w:rsidR="005D1298" w:rsidRPr="00D917BC" w:rsidRDefault="005D1298" w:rsidP="00C2107E">
            <w:pPr>
              <w:spacing w:after="0" w:line="240" w:lineRule="auto"/>
              <w:rPr>
                <w:rFonts w:ascii="Times New Roman" w:hAnsi="Times New Roman"/>
                <w:b/>
                <w:bCs/>
                <w:color w:val="000000"/>
                <w:sz w:val="24"/>
                <w:szCs w:val="24"/>
              </w:rPr>
            </w:pPr>
            <w:r w:rsidRPr="00D917BC">
              <w:rPr>
                <w:rFonts w:ascii="Times New Roman" w:hAnsi="Times New Roman"/>
                <w:b/>
                <w:bCs/>
                <w:color w:val="000000"/>
                <w:sz w:val="24"/>
                <w:szCs w:val="24"/>
              </w:rPr>
              <w:t>Structured Cabling for Data Network.</w:t>
            </w:r>
          </w:p>
        </w:tc>
        <w:tc>
          <w:tcPr>
            <w:tcW w:w="1440" w:type="dxa"/>
          </w:tcPr>
          <w:p w:rsidR="005D1298" w:rsidRPr="00B44625" w:rsidRDefault="005D1298" w:rsidP="00C2107E">
            <w:pPr>
              <w:spacing w:after="0" w:line="240" w:lineRule="auto"/>
              <w:rPr>
                <w:rFonts w:ascii="Times New Roman" w:hAnsi="Times New Roman"/>
                <w:b/>
                <w:bCs/>
                <w:color w:val="000000"/>
              </w:rPr>
            </w:pPr>
          </w:p>
        </w:tc>
        <w:tc>
          <w:tcPr>
            <w:tcW w:w="1903" w:type="dxa"/>
          </w:tcPr>
          <w:p w:rsidR="005D1298" w:rsidRPr="00B44625" w:rsidRDefault="005D1298" w:rsidP="00C2107E">
            <w:pPr>
              <w:spacing w:after="0" w:line="240" w:lineRule="auto"/>
              <w:rPr>
                <w:rFonts w:ascii="Times New Roman" w:hAnsi="Times New Roman"/>
                <w:b/>
                <w:bCs/>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both"/>
              <w:rPr>
                <w:rFonts w:ascii="Times New Roman" w:hAnsi="Times New Roman"/>
                <w:b/>
                <w:bCs/>
                <w:color w:val="000000"/>
                <w:sz w:val="24"/>
                <w:szCs w:val="24"/>
              </w:rPr>
            </w:pPr>
            <w:r w:rsidRPr="00D917BC">
              <w:rPr>
                <w:rFonts w:ascii="Times New Roman" w:hAnsi="Times New Roman"/>
                <w:b/>
                <w:bCs/>
                <w:color w:val="000000"/>
                <w:sz w:val="24"/>
                <w:szCs w:val="24"/>
              </w:rPr>
              <w:t>S#</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b/>
                <w:bCs/>
                <w:color w:val="000000"/>
                <w:sz w:val="24"/>
                <w:szCs w:val="24"/>
              </w:rPr>
            </w:pPr>
            <w:r w:rsidRPr="00D917BC">
              <w:rPr>
                <w:rFonts w:ascii="Times New Roman" w:hAnsi="Times New Roman"/>
                <w:b/>
                <w:bCs/>
                <w:color w:val="000000"/>
                <w:sz w:val="24"/>
                <w:szCs w:val="24"/>
              </w:rPr>
              <w:t>Passive Components.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b/>
                <w:bCs/>
                <w:color w:val="000000"/>
                <w:sz w:val="24"/>
                <w:szCs w:val="24"/>
              </w:rPr>
            </w:pPr>
            <w:r w:rsidRPr="005D1298">
              <w:rPr>
                <w:rFonts w:ascii="Times New Roman" w:hAnsi="Times New Roman"/>
                <w:b/>
                <w:bCs/>
                <w:color w:val="000000"/>
                <w:sz w:val="24"/>
                <w:szCs w:val="24"/>
              </w:rPr>
              <w:t>Qty</w:t>
            </w:r>
          </w:p>
        </w:tc>
        <w:tc>
          <w:tcPr>
            <w:tcW w:w="804" w:type="dxa"/>
            <w:shd w:val="clear" w:color="auto" w:fill="auto"/>
            <w:hideMark/>
          </w:tcPr>
          <w:p w:rsidR="005D1298" w:rsidRPr="005D1298" w:rsidRDefault="00A7087D" w:rsidP="00C2107E">
            <w:pPr>
              <w:spacing w:after="0" w:line="240" w:lineRule="auto"/>
              <w:jc w:val="center"/>
              <w:rPr>
                <w:rFonts w:ascii="Times New Roman" w:hAnsi="Times New Roman"/>
                <w:b/>
                <w:bCs/>
                <w:color w:val="000000"/>
                <w:sz w:val="24"/>
                <w:szCs w:val="24"/>
              </w:rPr>
            </w:pPr>
            <w:r w:rsidRPr="005D1298">
              <w:rPr>
                <w:rFonts w:ascii="Times New Roman" w:hAnsi="Times New Roman"/>
                <w:b/>
                <w:bCs/>
                <w:color w:val="000000"/>
                <w:sz w:val="24"/>
                <w:szCs w:val="24"/>
              </w:rPr>
              <w:t>Unit</w:t>
            </w:r>
          </w:p>
        </w:tc>
        <w:tc>
          <w:tcPr>
            <w:tcW w:w="1440" w:type="dxa"/>
          </w:tcPr>
          <w:p w:rsidR="005D1298" w:rsidRPr="00B44625" w:rsidRDefault="005D1298" w:rsidP="00C2107E">
            <w:pPr>
              <w:spacing w:after="0" w:line="240" w:lineRule="auto"/>
              <w:jc w:val="center"/>
              <w:rPr>
                <w:rFonts w:ascii="Times New Roman" w:hAnsi="Times New Roman"/>
                <w:b/>
                <w:bCs/>
                <w:color w:val="000000"/>
              </w:rPr>
            </w:pPr>
          </w:p>
        </w:tc>
        <w:tc>
          <w:tcPr>
            <w:tcW w:w="1903" w:type="dxa"/>
          </w:tcPr>
          <w:p w:rsidR="005D1298" w:rsidRPr="00B44625" w:rsidRDefault="005D1298" w:rsidP="00C2107E">
            <w:pPr>
              <w:spacing w:after="0" w:line="240" w:lineRule="auto"/>
              <w:jc w:val="center"/>
              <w:rPr>
                <w:rFonts w:ascii="Times New Roman" w:hAnsi="Times New Roman"/>
                <w:b/>
                <w:bCs/>
                <w:color w:val="000000"/>
              </w:rPr>
            </w:pPr>
          </w:p>
        </w:tc>
      </w:tr>
      <w:tr w:rsidR="005D1298" w:rsidRPr="00B44625" w:rsidTr="00770D93">
        <w:trPr>
          <w:trHeight w:val="827"/>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 xml:space="preserve">Providing/Installing </w:t>
            </w:r>
            <w:proofErr w:type="spellStart"/>
            <w:r w:rsidRPr="00D917BC">
              <w:rPr>
                <w:rFonts w:ascii="Times New Roman" w:hAnsi="Times New Roman"/>
                <w:color w:val="000000"/>
                <w:sz w:val="24"/>
                <w:szCs w:val="24"/>
              </w:rPr>
              <w:t>fujicora</w:t>
            </w:r>
            <w:proofErr w:type="spellEnd"/>
            <w:r w:rsidRPr="00D917BC">
              <w:rPr>
                <w:rFonts w:ascii="Times New Roman" w:hAnsi="Times New Roman"/>
                <w:color w:val="000000"/>
                <w:sz w:val="24"/>
                <w:szCs w:val="24"/>
              </w:rPr>
              <w:t xml:space="preserve"> SM 6/8 cores indoor O.F Cable OR equivalent used for up-link. </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400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2</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ODF (12-port)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2</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3</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1.5m Pigtails.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12</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6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4</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 xml:space="preserve">Providing/Fixing, Installing </w:t>
            </w:r>
            <w:proofErr w:type="spellStart"/>
            <w:r w:rsidRPr="00D917BC">
              <w:rPr>
                <w:rFonts w:ascii="Times New Roman" w:hAnsi="Times New Roman"/>
                <w:color w:val="000000"/>
                <w:sz w:val="24"/>
                <w:szCs w:val="24"/>
              </w:rPr>
              <w:t>fujicora</w:t>
            </w:r>
            <w:proofErr w:type="spellEnd"/>
            <w:r w:rsidRPr="00D917BC">
              <w:rPr>
                <w:rFonts w:ascii="Times New Roman" w:hAnsi="Times New Roman"/>
                <w:color w:val="000000"/>
                <w:sz w:val="24"/>
                <w:szCs w:val="24"/>
              </w:rPr>
              <w:t xml:space="preserve"> SC to LC Fiber Patch cords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3</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5</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Splicing, Testing and Certification of 8x2=16 cores complete in all aspects.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16</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S/T/C</w:t>
            </w: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6</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15U size Cabinets.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No</w:t>
            </w: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7</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09U size Cabinets.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3</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8</w:t>
            </w:r>
          </w:p>
        </w:tc>
        <w:tc>
          <w:tcPr>
            <w:tcW w:w="4953" w:type="dxa"/>
            <w:shd w:val="clear" w:color="auto" w:fill="auto"/>
            <w:noWrap/>
            <w:vAlign w:val="bottom"/>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Installing/testing and tagging Schneider /3M Cat-06(Running ft) 4 Pair Cable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16000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9</w:t>
            </w:r>
          </w:p>
        </w:tc>
        <w:tc>
          <w:tcPr>
            <w:tcW w:w="4953" w:type="dxa"/>
            <w:shd w:val="clear" w:color="auto" w:fill="auto"/>
            <w:noWrap/>
            <w:vAlign w:val="bottom"/>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Duct-Line (Medium Size 25x40)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8000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10</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Schneider /3M 3 meters Patch cords of Cat-06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130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11</w:t>
            </w:r>
          </w:p>
        </w:tc>
        <w:tc>
          <w:tcPr>
            <w:tcW w:w="4953" w:type="dxa"/>
            <w:shd w:val="clear" w:color="auto" w:fill="auto"/>
            <w:hideMark/>
          </w:tcPr>
          <w:p w:rsidR="005D1298" w:rsidRPr="00D917BC" w:rsidRDefault="005D1298" w:rsidP="00C2107E">
            <w:pPr>
              <w:spacing w:after="0" w:line="240" w:lineRule="auto"/>
              <w:jc w:val="both"/>
              <w:rPr>
                <w:rFonts w:ascii="Times New Roman" w:hAnsi="Times New Roman"/>
                <w:color w:val="000000"/>
                <w:sz w:val="24"/>
                <w:szCs w:val="24"/>
              </w:rPr>
            </w:pPr>
            <w:r w:rsidRPr="00D917BC">
              <w:rPr>
                <w:rFonts w:ascii="Times New Roman" w:hAnsi="Times New Roman"/>
                <w:color w:val="000000"/>
                <w:sz w:val="24"/>
                <w:szCs w:val="24"/>
              </w:rPr>
              <w:t>Providing/Fixing, Installing Schneider /3M 2 meters Patch cords of Cat-06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130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12</w:t>
            </w:r>
          </w:p>
        </w:tc>
        <w:tc>
          <w:tcPr>
            <w:tcW w:w="4953" w:type="dxa"/>
            <w:shd w:val="clear" w:color="auto" w:fill="auto"/>
            <w:noWrap/>
            <w:vAlign w:val="bottom"/>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Providing/Fixing, Installing Schneider /3M Base IO Cat-06 with Face Plate/Box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130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13</w:t>
            </w:r>
          </w:p>
        </w:tc>
        <w:tc>
          <w:tcPr>
            <w:tcW w:w="4953" w:type="dxa"/>
            <w:shd w:val="clear" w:color="auto" w:fill="auto"/>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Providing/Fixing, installing/testing and tagging Schneider /3M 24 Ports Patch panels OR equivalent.</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12</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14</w:t>
            </w:r>
          </w:p>
        </w:tc>
        <w:tc>
          <w:tcPr>
            <w:tcW w:w="4953" w:type="dxa"/>
            <w:shd w:val="clear" w:color="auto" w:fill="auto"/>
            <w:noWrap/>
            <w:vAlign w:val="bottom"/>
            <w:hideMark/>
          </w:tcPr>
          <w:p w:rsidR="00C2107E"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 xml:space="preserve">Standard Passive </w:t>
            </w:r>
            <w:proofErr w:type="spellStart"/>
            <w:r w:rsidRPr="00C03DF3">
              <w:rPr>
                <w:rFonts w:ascii="Times New Roman" w:eastAsia="Times New Roman" w:hAnsi="Times New Roman"/>
                <w:color w:val="000000"/>
                <w:sz w:val="24"/>
                <w:szCs w:val="24"/>
              </w:rPr>
              <w:t>PoE</w:t>
            </w:r>
            <w:proofErr w:type="spellEnd"/>
            <w:r w:rsidRPr="00C03DF3">
              <w:rPr>
                <w:rFonts w:ascii="Times New Roman" w:eastAsia="Times New Roman" w:hAnsi="Times New Roman"/>
                <w:color w:val="000000"/>
                <w:sz w:val="24"/>
                <w:szCs w:val="24"/>
              </w:rPr>
              <w:t xml:space="preserve"> Splitter’s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12</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0"/>
        </w:trPr>
        <w:tc>
          <w:tcPr>
            <w:tcW w:w="5423" w:type="dxa"/>
            <w:gridSpan w:val="2"/>
            <w:shd w:val="clear" w:color="auto" w:fill="auto"/>
            <w:hideMark/>
          </w:tcPr>
          <w:p w:rsidR="005D1298" w:rsidRPr="00C03DF3" w:rsidRDefault="005D1298" w:rsidP="00C2107E">
            <w:pPr>
              <w:spacing w:after="0" w:line="240" w:lineRule="auto"/>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 xml:space="preserve">     </w:t>
            </w:r>
            <w:r w:rsidRPr="002A3ED6">
              <w:rPr>
                <w:rFonts w:ascii="Times New Roman" w:hAnsi="Times New Roman"/>
                <w:b/>
                <w:bCs/>
                <w:color w:val="000000"/>
                <w:sz w:val="24"/>
                <w:szCs w:val="24"/>
              </w:rPr>
              <w:t>Active Components.</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 </w:t>
            </w: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6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15</w:t>
            </w:r>
          </w:p>
        </w:tc>
        <w:tc>
          <w:tcPr>
            <w:tcW w:w="4953" w:type="dxa"/>
            <w:shd w:val="clear" w:color="auto" w:fill="auto"/>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Providing Network Switches (HP/Cisco OR Equivalent) (24) Ports, Most preferably Layer 2 Managed Device.</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1</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No</w:t>
            </w: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66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16</w:t>
            </w:r>
          </w:p>
        </w:tc>
        <w:tc>
          <w:tcPr>
            <w:tcW w:w="4953" w:type="dxa"/>
            <w:shd w:val="clear" w:color="auto" w:fill="auto"/>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 xml:space="preserve">Providing Network Switches (HP/Cisco OR Equivalent) (48) Ports, Most preferably Layer 2 Managed Device. </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7</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6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17</w:t>
            </w:r>
          </w:p>
        </w:tc>
        <w:tc>
          <w:tcPr>
            <w:tcW w:w="4953" w:type="dxa"/>
            <w:shd w:val="clear" w:color="auto" w:fill="auto"/>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Cisco SFP Module (Product Number GLC-LH-SM).</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2</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66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lastRenderedPageBreak/>
              <w:t>18</w:t>
            </w:r>
          </w:p>
        </w:tc>
        <w:tc>
          <w:tcPr>
            <w:tcW w:w="4953" w:type="dxa"/>
            <w:shd w:val="clear" w:color="auto" w:fill="auto"/>
            <w:vAlign w:val="bottom"/>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 xml:space="preserve">Providing </w:t>
            </w:r>
            <w:proofErr w:type="spellStart"/>
            <w:r w:rsidRPr="00C03DF3">
              <w:rPr>
                <w:rFonts w:ascii="Times New Roman" w:eastAsia="Times New Roman" w:hAnsi="Times New Roman"/>
                <w:color w:val="000000"/>
                <w:sz w:val="24"/>
                <w:szCs w:val="24"/>
              </w:rPr>
              <w:t>Wifi</w:t>
            </w:r>
            <w:proofErr w:type="spellEnd"/>
            <w:r w:rsidRPr="00C03DF3">
              <w:rPr>
                <w:rFonts w:ascii="Times New Roman" w:eastAsia="Times New Roman" w:hAnsi="Times New Roman"/>
                <w:color w:val="000000"/>
                <w:sz w:val="24"/>
                <w:szCs w:val="24"/>
              </w:rPr>
              <w:t xml:space="preserve"> Router (Linksys/HP OR Equivalent), Most preferably Web Managed Device. </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6</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45"/>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19</w:t>
            </w:r>
          </w:p>
        </w:tc>
        <w:tc>
          <w:tcPr>
            <w:tcW w:w="4953" w:type="dxa"/>
            <w:shd w:val="clear" w:color="auto" w:fill="auto"/>
            <w:noWrap/>
            <w:vAlign w:val="bottom"/>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 xml:space="preserve">Providing/fixing/Installing Chloride 3 KV UPS (Tower casing with Online mode) OR Equivalent. </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3</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660"/>
        </w:trPr>
        <w:tc>
          <w:tcPr>
            <w:tcW w:w="470" w:type="dxa"/>
            <w:shd w:val="clear" w:color="auto" w:fill="auto"/>
            <w:hideMark/>
          </w:tcPr>
          <w:p w:rsidR="005D1298" w:rsidRPr="00D917BC" w:rsidRDefault="005D1298" w:rsidP="00C2107E">
            <w:pPr>
              <w:spacing w:after="0" w:line="240" w:lineRule="auto"/>
              <w:jc w:val="center"/>
              <w:rPr>
                <w:rFonts w:ascii="Times New Roman" w:hAnsi="Times New Roman"/>
                <w:color w:val="000000"/>
                <w:sz w:val="24"/>
                <w:szCs w:val="24"/>
              </w:rPr>
            </w:pPr>
            <w:r w:rsidRPr="00D917BC">
              <w:rPr>
                <w:rFonts w:ascii="Times New Roman" w:hAnsi="Times New Roman"/>
                <w:color w:val="000000"/>
                <w:sz w:val="24"/>
                <w:szCs w:val="24"/>
              </w:rPr>
              <w:t>20</w:t>
            </w:r>
          </w:p>
        </w:tc>
        <w:tc>
          <w:tcPr>
            <w:tcW w:w="4953" w:type="dxa"/>
            <w:shd w:val="clear" w:color="auto" w:fill="auto"/>
            <w:hideMark/>
          </w:tcPr>
          <w:p w:rsidR="005D1298" w:rsidRPr="00C03DF3" w:rsidRDefault="005D1298" w:rsidP="00C2107E">
            <w:pPr>
              <w:spacing w:after="0" w:line="240" w:lineRule="auto"/>
              <w:jc w:val="both"/>
              <w:rPr>
                <w:rFonts w:ascii="Times New Roman" w:eastAsia="Times New Roman" w:hAnsi="Times New Roman"/>
                <w:color w:val="000000"/>
                <w:sz w:val="24"/>
                <w:szCs w:val="24"/>
              </w:rPr>
            </w:pPr>
            <w:r w:rsidRPr="00C03DF3">
              <w:rPr>
                <w:rFonts w:ascii="Times New Roman" w:eastAsia="Times New Roman" w:hAnsi="Times New Roman"/>
                <w:color w:val="000000"/>
                <w:sz w:val="24"/>
                <w:szCs w:val="24"/>
              </w:rPr>
              <w:t>Fixing power sockets compatible with all type of plugs, complete with all aspects.  (Location, where 9/15U cabinets will install.)</w:t>
            </w:r>
          </w:p>
        </w:tc>
        <w:tc>
          <w:tcPr>
            <w:tcW w:w="816"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r w:rsidRPr="005D1298">
              <w:rPr>
                <w:rFonts w:ascii="Times New Roman" w:hAnsi="Times New Roman"/>
                <w:color w:val="000000"/>
                <w:sz w:val="24"/>
                <w:szCs w:val="24"/>
              </w:rPr>
              <w:t>4</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14"/>
        </w:trPr>
        <w:tc>
          <w:tcPr>
            <w:tcW w:w="7043" w:type="dxa"/>
            <w:gridSpan w:val="4"/>
            <w:shd w:val="clear" w:color="auto" w:fill="auto"/>
            <w:hideMark/>
          </w:tcPr>
          <w:p w:rsidR="005D1298" w:rsidRPr="005D1298" w:rsidRDefault="005D1298" w:rsidP="00C2107E">
            <w:pPr>
              <w:spacing w:after="0" w:line="240" w:lineRule="auto"/>
              <w:rPr>
                <w:rFonts w:ascii="Times New Roman" w:hAnsi="Times New Roman"/>
                <w:color w:val="000000"/>
                <w:sz w:val="24"/>
                <w:szCs w:val="24"/>
              </w:rPr>
            </w:pPr>
            <w:r w:rsidRPr="005D1298">
              <w:rPr>
                <w:rFonts w:ascii="Times New Roman" w:hAnsi="Times New Roman"/>
                <w:b/>
                <w:bCs/>
                <w:color w:val="000000"/>
                <w:sz w:val="24"/>
                <w:szCs w:val="24"/>
              </w:rPr>
              <w:t>Structured cabling for Voice Network.</w:t>
            </w:r>
          </w:p>
        </w:tc>
        <w:tc>
          <w:tcPr>
            <w:tcW w:w="1440" w:type="dxa"/>
          </w:tcPr>
          <w:p w:rsidR="005D1298" w:rsidRPr="00B44625" w:rsidRDefault="005D1298" w:rsidP="00C2107E">
            <w:pPr>
              <w:spacing w:after="0" w:line="240" w:lineRule="auto"/>
              <w:rPr>
                <w:rFonts w:ascii="Times New Roman" w:hAnsi="Times New Roman"/>
                <w:b/>
                <w:bCs/>
                <w:color w:val="000000"/>
              </w:rPr>
            </w:pPr>
          </w:p>
        </w:tc>
        <w:tc>
          <w:tcPr>
            <w:tcW w:w="1903" w:type="dxa"/>
          </w:tcPr>
          <w:p w:rsidR="005D1298" w:rsidRPr="00B44625" w:rsidRDefault="005D1298" w:rsidP="00C2107E">
            <w:pPr>
              <w:spacing w:after="0" w:line="240" w:lineRule="auto"/>
              <w:rPr>
                <w:rFonts w:ascii="Times New Roman" w:hAnsi="Times New Roman"/>
                <w:b/>
                <w:bCs/>
                <w:color w:val="000000"/>
              </w:rPr>
            </w:pPr>
          </w:p>
        </w:tc>
      </w:tr>
      <w:tr w:rsidR="005D1298" w:rsidRPr="00B44625" w:rsidTr="00770D93">
        <w:trPr>
          <w:trHeight w:val="332"/>
        </w:trPr>
        <w:tc>
          <w:tcPr>
            <w:tcW w:w="5423" w:type="dxa"/>
            <w:gridSpan w:val="2"/>
            <w:shd w:val="clear" w:color="auto" w:fill="auto"/>
            <w:hideMark/>
          </w:tcPr>
          <w:p w:rsidR="005D1298" w:rsidRPr="005D1298" w:rsidRDefault="005D1298" w:rsidP="00C2107E">
            <w:pPr>
              <w:spacing w:after="0" w:line="240" w:lineRule="auto"/>
              <w:rPr>
                <w:rFonts w:ascii="Times New Roman" w:hAnsi="Times New Roman"/>
                <w:color w:val="000000"/>
                <w:sz w:val="24"/>
                <w:szCs w:val="24"/>
              </w:rPr>
            </w:pPr>
            <w:r w:rsidRPr="005D1298">
              <w:rPr>
                <w:rFonts w:ascii="Times New Roman" w:hAnsi="Times New Roman"/>
                <w:b/>
                <w:bCs/>
                <w:color w:val="000000"/>
                <w:sz w:val="24"/>
                <w:szCs w:val="24"/>
              </w:rPr>
              <w:t>Passive Components.</w:t>
            </w:r>
          </w:p>
        </w:tc>
        <w:tc>
          <w:tcPr>
            <w:tcW w:w="816" w:type="dxa"/>
            <w:shd w:val="clear" w:color="auto" w:fill="auto"/>
            <w:hideMark/>
          </w:tcPr>
          <w:p w:rsidR="005D1298" w:rsidRPr="005D1298" w:rsidRDefault="005D1298" w:rsidP="00C2107E">
            <w:pPr>
              <w:spacing w:after="0" w:line="240" w:lineRule="auto"/>
              <w:jc w:val="right"/>
              <w:rPr>
                <w:rFonts w:ascii="Times New Roman" w:hAnsi="Times New Roman"/>
                <w:color w:val="000000"/>
                <w:sz w:val="24"/>
                <w:szCs w:val="24"/>
              </w:rPr>
            </w:pP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287"/>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21</w:t>
            </w:r>
          </w:p>
        </w:tc>
        <w:tc>
          <w:tcPr>
            <w:tcW w:w="4953" w:type="dxa"/>
            <w:shd w:val="clear" w:color="auto" w:fill="auto"/>
            <w:hideMark/>
          </w:tcPr>
          <w:p w:rsidR="005D1298" w:rsidRPr="005D1298" w:rsidRDefault="005D1298" w:rsidP="00C2107E">
            <w:pPr>
              <w:pStyle w:val="NormalWeb"/>
              <w:spacing w:after="0" w:afterAutospacing="0"/>
              <w:jc w:val="both"/>
              <w:rPr>
                <w:bCs/>
              </w:rPr>
            </w:pPr>
            <w:r w:rsidRPr="005D1298">
              <w:rPr>
                <w:color w:val="000000"/>
              </w:rPr>
              <w:t>Providing/Fixing, Installing Schneider /3M Cat-06(Running ft) OR equivalent</w:t>
            </w:r>
            <w:proofErr w:type="gramStart"/>
            <w:r w:rsidRPr="005D1298">
              <w:rPr>
                <w:color w:val="000000"/>
              </w:rPr>
              <w:t>..</w:t>
            </w:r>
            <w:proofErr w:type="gramEnd"/>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8500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260"/>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22</w:t>
            </w:r>
          </w:p>
        </w:tc>
        <w:tc>
          <w:tcPr>
            <w:tcW w:w="4953" w:type="dxa"/>
            <w:shd w:val="clear" w:color="auto" w:fill="auto"/>
            <w:hideMark/>
          </w:tcPr>
          <w:p w:rsidR="005D1298" w:rsidRPr="005D1298" w:rsidRDefault="005D1298" w:rsidP="00C2107E">
            <w:pPr>
              <w:pStyle w:val="NormalWeb"/>
              <w:spacing w:after="0" w:afterAutospacing="0"/>
              <w:jc w:val="both"/>
              <w:rPr>
                <w:bCs/>
              </w:rPr>
            </w:pPr>
            <w:r w:rsidRPr="005D1298">
              <w:rPr>
                <w:color w:val="000000"/>
              </w:rPr>
              <w:t xml:space="preserve">Providing/Fixing, Installing </w:t>
            </w:r>
            <w:proofErr w:type="spellStart"/>
            <w:r w:rsidRPr="005D1298">
              <w:rPr>
                <w:color w:val="000000"/>
              </w:rPr>
              <w:t>Adamjee</w:t>
            </w:r>
            <w:proofErr w:type="spellEnd"/>
            <w:r w:rsidRPr="005D1298">
              <w:rPr>
                <w:color w:val="000000"/>
              </w:rPr>
              <w:t xml:space="preserve"> Duct-Line (Large Size 40x40 OR Equivalent).</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300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260"/>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23</w:t>
            </w:r>
          </w:p>
        </w:tc>
        <w:tc>
          <w:tcPr>
            <w:tcW w:w="4953" w:type="dxa"/>
            <w:shd w:val="clear" w:color="auto" w:fill="auto"/>
            <w:hideMark/>
          </w:tcPr>
          <w:p w:rsidR="005D1298" w:rsidRPr="005D1298" w:rsidRDefault="005D1298" w:rsidP="00C2107E">
            <w:pPr>
              <w:pStyle w:val="NormalWeb"/>
              <w:spacing w:after="0" w:afterAutospacing="0"/>
              <w:jc w:val="both"/>
              <w:rPr>
                <w:color w:val="000000"/>
              </w:rPr>
            </w:pPr>
            <w:r w:rsidRPr="005D1298">
              <w:rPr>
                <w:color w:val="000000"/>
              </w:rPr>
              <w:t xml:space="preserve">Providing/Fixing, Installing </w:t>
            </w:r>
            <w:proofErr w:type="spellStart"/>
            <w:r w:rsidRPr="005D1298">
              <w:rPr>
                <w:color w:val="000000"/>
              </w:rPr>
              <w:t>Adamjee</w:t>
            </w:r>
            <w:proofErr w:type="spellEnd"/>
            <w:r w:rsidRPr="005D1298">
              <w:rPr>
                <w:color w:val="000000"/>
              </w:rPr>
              <w:t xml:space="preserve"> Duct-Line (Medium Size 25x40 OR Equivalent).</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8200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24</w:t>
            </w:r>
          </w:p>
        </w:tc>
        <w:tc>
          <w:tcPr>
            <w:tcW w:w="4953" w:type="dxa"/>
            <w:shd w:val="clear" w:color="auto" w:fill="auto"/>
            <w:hideMark/>
          </w:tcPr>
          <w:p w:rsidR="005D1298" w:rsidRPr="005D1298" w:rsidRDefault="005D1298" w:rsidP="00C2107E">
            <w:pPr>
              <w:pStyle w:val="NormalWeb"/>
              <w:spacing w:after="0" w:afterAutospacing="0"/>
              <w:jc w:val="both"/>
              <w:rPr>
                <w:bCs/>
              </w:rPr>
            </w:pPr>
            <w:r w:rsidRPr="005D1298">
              <w:rPr>
                <w:color w:val="000000"/>
              </w:rPr>
              <w:t>Providing/Fixing, Installing Schneider /3M Base IO Cat-06 with Face Plate/Box OR equivalent.</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45</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25</w:t>
            </w:r>
          </w:p>
        </w:tc>
        <w:tc>
          <w:tcPr>
            <w:tcW w:w="4953" w:type="dxa"/>
            <w:shd w:val="clear" w:color="auto" w:fill="auto"/>
            <w:hideMark/>
          </w:tcPr>
          <w:p w:rsidR="005D1298" w:rsidRPr="005D1298" w:rsidRDefault="005D1298" w:rsidP="00C2107E">
            <w:pPr>
              <w:pStyle w:val="NormalWeb"/>
              <w:spacing w:after="0" w:afterAutospacing="0"/>
              <w:rPr>
                <w:color w:val="000000"/>
              </w:rPr>
            </w:pPr>
            <w:r w:rsidRPr="005D1298">
              <w:rPr>
                <w:color w:val="000000"/>
              </w:rPr>
              <w:t>Providing/Fixing, Installing GI Pipe (04” Size).</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300</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Fts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26</w:t>
            </w:r>
          </w:p>
        </w:tc>
        <w:tc>
          <w:tcPr>
            <w:tcW w:w="4953" w:type="dxa"/>
            <w:shd w:val="clear" w:color="auto" w:fill="auto"/>
            <w:hideMark/>
          </w:tcPr>
          <w:p w:rsidR="005D1298" w:rsidRPr="005D1298" w:rsidRDefault="005D1298" w:rsidP="00C2107E">
            <w:pPr>
              <w:pStyle w:val="NormalWeb"/>
              <w:spacing w:after="0" w:afterAutospacing="0"/>
              <w:jc w:val="both"/>
              <w:rPr>
                <w:color w:val="000000"/>
              </w:rPr>
            </w:pPr>
            <w:r w:rsidRPr="005D1298">
              <w:rPr>
                <w:color w:val="000000"/>
              </w:rPr>
              <w:t>Providing/Fixing, Installing 3Com voice strips OR Equivalent.</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05</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5423" w:type="dxa"/>
            <w:gridSpan w:val="2"/>
            <w:shd w:val="clear" w:color="auto" w:fill="auto"/>
            <w:hideMark/>
          </w:tcPr>
          <w:p w:rsidR="005D1298" w:rsidRPr="005D1298" w:rsidRDefault="005D1298" w:rsidP="00C2107E">
            <w:pPr>
              <w:pStyle w:val="NormalWeb"/>
              <w:spacing w:after="0" w:afterAutospacing="0"/>
              <w:rPr>
                <w:color w:val="000000"/>
              </w:rPr>
            </w:pPr>
            <w:r w:rsidRPr="005D1298">
              <w:rPr>
                <w:b/>
                <w:bCs/>
                <w:color w:val="000000"/>
              </w:rPr>
              <w:t>Active Components.</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470" w:type="dxa"/>
            <w:shd w:val="clear" w:color="auto" w:fill="auto"/>
            <w:hideMark/>
          </w:tcPr>
          <w:p w:rsidR="005D1298" w:rsidRPr="005D1298" w:rsidRDefault="005D1298" w:rsidP="00C2107E">
            <w:pPr>
              <w:pStyle w:val="NormalWeb"/>
              <w:spacing w:after="0" w:afterAutospacing="0"/>
              <w:rPr>
                <w:bCs/>
              </w:rPr>
            </w:pPr>
            <w:r w:rsidRPr="005D1298">
              <w:rPr>
                <w:bCs/>
              </w:rPr>
              <w:t>27</w:t>
            </w:r>
          </w:p>
        </w:tc>
        <w:tc>
          <w:tcPr>
            <w:tcW w:w="4953" w:type="dxa"/>
            <w:shd w:val="clear" w:color="auto" w:fill="auto"/>
            <w:hideMark/>
          </w:tcPr>
          <w:p w:rsidR="005D1298" w:rsidRPr="005D1298" w:rsidRDefault="005D1298" w:rsidP="00C2107E">
            <w:pPr>
              <w:pStyle w:val="NormalWeb"/>
              <w:spacing w:after="0" w:afterAutospacing="0"/>
              <w:jc w:val="both"/>
              <w:rPr>
                <w:color w:val="000000"/>
              </w:rPr>
            </w:pPr>
            <w:r w:rsidRPr="005D1298">
              <w:rPr>
                <w:color w:val="000000"/>
              </w:rPr>
              <w:t>Providing/Fixing, Installing Panasonic (Malaysian made) Analogue telephone sets OR Equivalent.</w:t>
            </w:r>
          </w:p>
        </w:tc>
        <w:tc>
          <w:tcPr>
            <w:tcW w:w="816" w:type="dxa"/>
            <w:shd w:val="clear" w:color="auto" w:fill="auto"/>
            <w:hideMark/>
          </w:tcPr>
          <w:p w:rsidR="005D1298" w:rsidRPr="005D1298" w:rsidRDefault="005D1298" w:rsidP="00C2107E">
            <w:pPr>
              <w:pStyle w:val="NormalWeb"/>
              <w:spacing w:before="0" w:beforeAutospacing="0" w:after="0" w:afterAutospacing="0"/>
              <w:jc w:val="center"/>
              <w:rPr>
                <w:bCs/>
              </w:rPr>
            </w:pPr>
            <w:r w:rsidRPr="005D1298">
              <w:rPr>
                <w:bCs/>
              </w:rPr>
              <w:t>05</w:t>
            </w:r>
          </w:p>
        </w:tc>
        <w:tc>
          <w:tcPr>
            <w:tcW w:w="804" w:type="dxa"/>
            <w:shd w:val="clear" w:color="auto" w:fill="auto"/>
            <w:hideMark/>
          </w:tcPr>
          <w:p w:rsidR="005D1298" w:rsidRPr="005D1298" w:rsidRDefault="005D1298" w:rsidP="00C2107E">
            <w:pPr>
              <w:spacing w:after="0" w:line="240" w:lineRule="auto"/>
              <w:jc w:val="center"/>
              <w:rPr>
                <w:rFonts w:ascii="Times New Roman" w:hAnsi="Times New Roman"/>
                <w:color w:val="000000"/>
                <w:sz w:val="24"/>
                <w:szCs w:val="24"/>
              </w:rPr>
            </w:pPr>
            <w:proofErr w:type="spellStart"/>
            <w:r w:rsidRPr="005D1298">
              <w:rPr>
                <w:rFonts w:ascii="Times New Roman" w:hAnsi="Times New Roman"/>
                <w:color w:val="000000"/>
                <w:sz w:val="24"/>
                <w:szCs w:val="24"/>
              </w:rPr>
              <w:t>Nos</w:t>
            </w:r>
            <w:proofErr w:type="spellEnd"/>
          </w:p>
        </w:tc>
        <w:tc>
          <w:tcPr>
            <w:tcW w:w="1440" w:type="dxa"/>
          </w:tcPr>
          <w:p w:rsidR="005D1298" w:rsidRPr="00B44625" w:rsidRDefault="005D1298" w:rsidP="00C2107E">
            <w:pPr>
              <w:spacing w:after="0" w:line="240" w:lineRule="auto"/>
              <w:jc w:val="center"/>
              <w:rPr>
                <w:rFonts w:ascii="Times New Roman" w:hAnsi="Times New Roman"/>
                <w:color w:val="000000"/>
              </w:rPr>
            </w:pPr>
          </w:p>
        </w:tc>
        <w:tc>
          <w:tcPr>
            <w:tcW w:w="1903" w:type="dxa"/>
          </w:tcPr>
          <w:p w:rsidR="005D1298" w:rsidRPr="00B44625" w:rsidRDefault="005D1298" w:rsidP="00C2107E">
            <w:pPr>
              <w:spacing w:after="0" w:line="240" w:lineRule="auto"/>
              <w:jc w:val="center"/>
              <w:rPr>
                <w:rFonts w:ascii="Times New Roman" w:hAnsi="Times New Roman"/>
                <w:color w:val="000000"/>
              </w:rPr>
            </w:pPr>
          </w:p>
        </w:tc>
      </w:tr>
      <w:tr w:rsidR="005D1298" w:rsidRPr="00B44625" w:rsidTr="00770D93">
        <w:trPr>
          <w:trHeight w:val="332"/>
        </w:trPr>
        <w:tc>
          <w:tcPr>
            <w:tcW w:w="8483" w:type="dxa"/>
            <w:gridSpan w:val="5"/>
            <w:shd w:val="clear" w:color="auto" w:fill="auto"/>
          </w:tcPr>
          <w:p w:rsidR="00C61B57" w:rsidRDefault="00C61B57" w:rsidP="00C2107E">
            <w:pPr>
              <w:spacing w:after="0" w:line="240" w:lineRule="auto"/>
              <w:jc w:val="right"/>
              <w:rPr>
                <w:rFonts w:ascii="Times New Roman" w:hAnsi="Times New Roman"/>
                <w:b/>
                <w:color w:val="000000"/>
                <w:sz w:val="24"/>
              </w:rPr>
            </w:pPr>
          </w:p>
          <w:p w:rsidR="00C61B57" w:rsidRPr="00B44625" w:rsidRDefault="005D1298" w:rsidP="00C61B57">
            <w:pPr>
              <w:spacing w:after="0" w:line="240" w:lineRule="auto"/>
              <w:jc w:val="right"/>
              <w:rPr>
                <w:rFonts w:ascii="Times New Roman" w:hAnsi="Times New Roman"/>
                <w:b/>
                <w:color w:val="000000"/>
              </w:rPr>
            </w:pPr>
            <w:r w:rsidRPr="00C61B57">
              <w:rPr>
                <w:rFonts w:ascii="Times New Roman" w:hAnsi="Times New Roman"/>
                <w:b/>
                <w:color w:val="000000"/>
                <w:sz w:val="24"/>
              </w:rPr>
              <w:t>TOTAL</w:t>
            </w:r>
          </w:p>
        </w:tc>
        <w:tc>
          <w:tcPr>
            <w:tcW w:w="1903" w:type="dxa"/>
          </w:tcPr>
          <w:p w:rsidR="005D1298" w:rsidRPr="00B44625" w:rsidRDefault="005D1298" w:rsidP="00C2107E">
            <w:pPr>
              <w:spacing w:after="0" w:line="240" w:lineRule="auto"/>
              <w:jc w:val="center"/>
              <w:rPr>
                <w:rFonts w:ascii="Times New Roman" w:hAnsi="Times New Roman"/>
                <w:color w:val="000000"/>
              </w:rPr>
            </w:pPr>
          </w:p>
        </w:tc>
      </w:tr>
    </w:tbl>
    <w:p w:rsidR="00C2107E" w:rsidRDefault="00C2107E" w:rsidP="00C2107E">
      <w:pPr>
        <w:spacing w:line="240" w:lineRule="auto"/>
        <w:jc w:val="right"/>
        <w:rPr>
          <w:rFonts w:ascii="Times New Roman" w:hAnsi="Times New Roman"/>
          <w:b/>
          <w:sz w:val="26"/>
          <w:szCs w:val="26"/>
        </w:rPr>
      </w:pPr>
    </w:p>
    <w:p w:rsidR="00C2107E" w:rsidRDefault="00C2107E" w:rsidP="00C2107E">
      <w:pPr>
        <w:spacing w:line="240" w:lineRule="auto"/>
        <w:jc w:val="right"/>
        <w:rPr>
          <w:rFonts w:ascii="Times New Roman" w:hAnsi="Times New Roman"/>
          <w:b/>
          <w:sz w:val="26"/>
          <w:szCs w:val="26"/>
        </w:rPr>
      </w:pPr>
    </w:p>
    <w:p w:rsidR="00C2107E" w:rsidRDefault="00C2107E" w:rsidP="00C2107E">
      <w:pPr>
        <w:spacing w:line="240" w:lineRule="auto"/>
        <w:jc w:val="right"/>
        <w:rPr>
          <w:rFonts w:ascii="Times New Roman" w:hAnsi="Times New Roman"/>
          <w:b/>
          <w:sz w:val="26"/>
          <w:szCs w:val="26"/>
        </w:rPr>
      </w:pPr>
    </w:p>
    <w:p w:rsidR="005D1298" w:rsidRDefault="005D1298" w:rsidP="00C2107E">
      <w:pPr>
        <w:spacing w:line="240" w:lineRule="auto"/>
        <w:jc w:val="right"/>
        <w:rPr>
          <w:rFonts w:ascii="Times New Roman" w:hAnsi="Times New Roman"/>
          <w:b/>
          <w:sz w:val="26"/>
          <w:szCs w:val="26"/>
        </w:rPr>
      </w:pPr>
      <w:r>
        <w:rPr>
          <w:rFonts w:ascii="Times New Roman" w:hAnsi="Times New Roman"/>
          <w:b/>
          <w:sz w:val="26"/>
          <w:szCs w:val="26"/>
        </w:rPr>
        <w:t>Contractor</w:t>
      </w:r>
    </w:p>
    <w:p w:rsidR="00AF6FCB" w:rsidRDefault="005D1298" w:rsidP="00AF6FCB">
      <w:pPr>
        <w:spacing w:line="240" w:lineRule="auto"/>
        <w:rPr>
          <w:rFonts w:ascii="Times New Roman" w:hAnsi="Times New Roman"/>
          <w:b/>
          <w:sz w:val="26"/>
          <w:szCs w:val="26"/>
        </w:rPr>
      </w:pPr>
      <w:r>
        <w:rPr>
          <w:rFonts w:ascii="Times New Roman" w:hAnsi="Times New Roman"/>
          <w:b/>
          <w:sz w:val="26"/>
          <w:szCs w:val="26"/>
        </w:rPr>
        <w:t>Executive Engineer (Works)</w:t>
      </w:r>
    </w:p>
    <w:p w:rsidR="005D1298" w:rsidRDefault="005D1298" w:rsidP="00AF6FCB">
      <w:pPr>
        <w:spacing w:line="240" w:lineRule="auto"/>
        <w:jc w:val="center"/>
        <w:rPr>
          <w:rFonts w:ascii="Times New Roman" w:hAnsi="Times New Roman"/>
        </w:rPr>
      </w:pPr>
      <w:r>
        <w:rPr>
          <w:rFonts w:ascii="Times New Roman" w:hAnsi="Times New Roman"/>
          <w:b/>
          <w:sz w:val="26"/>
          <w:szCs w:val="26"/>
        </w:rPr>
        <w:br w:type="page"/>
      </w:r>
      <w:r w:rsidRPr="00B44625">
        <w:rPr>
          <w:rFonts w:ascii="Times New Roman" w:hAnsi="Times New Roman"/>
          <w:b/>
          <w:sz w:val="26"/>
          <w:szCs w:val="26"/>
        </w:rPr>
        <w:lastRenderedPageBreak/>
        <w:t>MEHRAN UNIVERSITY INSTITUTE OF SCIENCE, TECHNOLOGY &amp; DEVELOPMENT</w:t>
      </w:r>
    </w:p>
    <w:tbl>
      <w:tblPr>
        <w:tblW w:w="991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
        <w:gridCol w:w="3997"/>
        <w:gridCol w:w="769"/>
        <w:gridCol w:w="677"/>
        <w:gridCol w:w="1670"/>
        <w:gridCol w:w="2336"/>
      </w:tblGrid>
      <w:tr w:rsidR="005D1298" w:rsidRPr="002D0BBF" w:rsidTr="00AF6FCB">
        <w:trPr>
          <w:trHeight w:val="288"/>
        </w:trPr>
        <w:tc>
          <w:tcPr>
            <w:tcW w:w="4467" w:type="dxa"/>
            <w:gridSpan w:val="2"/>
            <w:shd w:val="clear" w:color="auto" w:fill="auto"/>
            <w:vAlign w:val="center"/>
            <w:hideMark/>
          </w:tcPr>
          <w:p w:rsidR="005D1298" w:rsidRPr="002D0BBF" w:rsidRDefault="005D1298" w:rsidP="004A0408">
            <w:pPr>
              <w:spacing w:after="0"/>
              <w:jc w:val="center"/>
              <w:rPr>
                <w:rFonts w:ascii="Times New Roman" w:hAnsi="Times New Roman"/>
                <w:b/>
                <w:bCs/>
                <w:color w:val="000000"/>
                <w:sz w:val="24"/>
                <w:szCs w:val="24"/>
              </w:rPr>
            </w:pPr>
            <w:r w:rsidRPr="002D0BBF">
              <w:rPr>
                <w:rFonts w:ascii="Times New Roman" w:hAnsi="Times New Roman"/>
                <w:b/>
                <w:bCs/>
                <w:color w:val="000000"/>
                <w:sz w:val="24"/>
                <w:szCs w:val="24"/>
              </w:rPr>
              <w:t xml:space="preserve">Description </w:t>
            </w:r>
          </w:p>
        </w:tc>
        <w:tc>
          <w:tcPr>
            <w:tcW w:w="1446" w:type="dxa"/>
            <w:gridSpan w:val="2"/>
            <w:shd w:val="clear" w:color="auto" w:fill="auto"/>
            <w:vAlign w:val="center"/>
            <w:hideMark/>
          </w:tcPr>
          <w:p w:rsidR="005D1298" w:rsidRPr="002D0BBF" w:rsidRDefault="005D1298" w:rsidP="00822F0B">
            <w:pPr>
              <w:spacing w:after="0" w:line="240" w:lineRule="auto"/>
              <w:jc w:val="center"/>
              <w:rPr>
                <w:rFonts w:ascii="Times New Roman" w:hAnsi="Times New Roman"/>
                <w:b/>
                <w:bCs/>
                <w:color w:val="000000"/>
                <w:sz w:val="24"/>
                <w:szCs w:val="24"/>
              </w:rPr>
            </w:pPr>
            <w:r w:rsidRPr="002D0BBF">
              <w:rPr>
                <w:rFonts w:ascii="Times New Roman" w:hAnsi="Times New Roman"/>
                <w:b/>
                <w:bCs/>
                <w:color w:val="000000"/>
                <w:sz w:val="24"/>
                <w:szCs w:val="24"/>
              </w:rPr>
              <w:t xml:space="preserve">Quantity </w:t>
            </w:r>
          </w:p>
        </w:tc>
        <w:tc>
          <w:tcPr>
            <w:tcW w:w="1670" w:type="dxa"/>
            <w:vAlign w:val="center"/>
          </w:tcPr>
          <w:p w:rsidR="005D1298" w:rsidRPr="002D0BBF" w:rsidRDefault="005D1298" w:rsidP="004A0408">
            <w:pPr>
              <w:spacing w:after="0"/>
              <w:jc w:val="center"/>
              <w:rPr>
                <w:rFonts w:ascii="Times New Roman" w:hAnsi="Times New Roman"/>
                <w:b/>
                <w:bCs/>
                <w:color w:val="000000"/>
                <w:sz w:val="24"/>
                <w:szCs w:val="24"/>
              </w:rPr>
            </w:pPr>
            <w:r w:rsidRPr="002D0BBF">
              <w:rPr>
                <w:rFonts w:ascii="Times New Roman" w:hAnsi="Times New Roman"/>
                <w:b/>
                <w:bCs/>
                <w:color w:val="000000"/>
                <w:sz w:val="24"/>
                <w:szCs w:val="24"/>
              </w:rPr>
              <w:t>Rate</w:t>
            </w:r>
          </w:p>
        </w:tc>
        <w:tc>
          <w:tcPr>
            <w:tcW w:w="2336" w:type="dxa"/>
            <w:vAlign w:val="center"/>
          </w:tcPr>
          <w:p w:rsidR="005D1298" w:rsidRPr="002D0BBF" w:rsidRDefault="005D1298" w:rsidP="004A0408">
            <w:pPr>
              <w:spacing w:after="0"/>
              <w:jc w:val="center"/>
              <w:rPr>
                <w:rFonts w:ascii="Times New Roman" w:hAnsi="Times New Roman"/>
                <w:b/>
                <w:bCs/>
                <w:color w:val="000000"/>
                <w:sz w:val="24"/>
                <w:szCs w:val="24"/>
              </w:rPr>
            </w:pPr>
            <w:r w:rsidRPr="002D0BBF">
              <w:rPr>
                <w:rFonts w:ascii="Times New Roman" w:hAnsi="Times New Roman"/>
                <w:b/>
                <w:bCs/>
                <w:color w:val="000000"/>
                <w:sz w:val="24"/>
                <w:szCs w:val="24"/>
              </w:rPr>
              <w:t>Amount</w:t>
            </w:r>
          </w:p>
        </w:tc>
      </w:tr>
      <w:tr w:rsidR="005D1298" w:rsidRPr="002D0BBF" w:rsidTr="00AF6FCB">
        <w:trPr>
          <w:trHeight w:val="332"/>
        </w:trPr>
        <w:tc>
          <w:tcPr>
            <w:tcW w:w="5913" w:type="dxa"/>
            <w:gridSpan w:val="4"/>
            <w:shd w:val="clear" w:color="auto" w:fill="auto"/>
            <w:vAlign w:val="center"/>
            <w:hideMark/>
          </w:tcPr>
          <w:p w:rsidR="005D1298" w:rsidRPr="002D0BBF" w:rsidRDefault="005D1298" w:rsidP="004A0408">
            <w:pPr>
              <w:spacing w:after="0"/>
              <w:rPr>
                <w:rFonts w:ascii="Times New Roman" w:hAnsi="Times New Roman"/>
                <w:b/>
                <w:bCs/>
                <w:color w:val="000000"/>
                <w:sz w:val="24"/>
                <w:szCs w:val="24"/>
              </w:rPr>
            </w:pPr>
            <w:r w:rsidRPr="002D0BBF">
              <w:rPr>
                <w:rFonts w:ascii="Times New Roman" w:hAnsi="Times New Roman"/>
                <w:b/>
                <w:bCs/>
                <w:color w:val="000000"/>
                <w:sz w:val="24"/>
                <w:szCs w:val="24"/>
              </w:rPr>
              <w:t>Structured Cabling for Data Network.</w:t>
            </w:r>
          </w:p>
        </w:tc>
        <w:tc>
          <w:tcPr>
            <w:tcW w:w="1670" w:type="dxa"/>
          </w:tcPr>
          <w:p w:rsidR="005D1298" w:rsidRPr="002D0BBF" w:rsidRDefault="005D1298" w:rsidP="004A0408">
            <w:pPr>
              <w:spacing w:after="0"/>
              <w:rPr>
                <w:rFonts w:ascii="Times New Roman" w:hAnsi="Times New Roman"/>
                <w:b/>
                <w:bCs/>
                <w:color w:val="000000"/>
                <w:sz w:val="24"/>
                <w:szCs w:val="24"/>
              </w:rPr>
            </w:pPr>
          </w:p>
        </w:tc>
        <w:tc>
          <w:tcPr>
            <w:tcW w:w="2336" w:type="dxa"/>
          </w:tcPr>
          <w:p w:rsidR="005D1298" w:rsidRPr="002D0BBF" w:rsidRDefault="005D1298" w:rsidP="004A0408">
            <w:pPr>
              <w:spacing w:after="0"/>
              <w:rPr>
                <w:rFonts w:ascii="Times New Roman" w:hAnsi="Times New Roman"/>
                <w:b/>
                <w:bCs/>
                <w:color w:val="000000"/>
                <w:sz w:val="24"/>
                <w:szCs w:val="24"/>
              </w:rPr>
            </w:pPr>
          </w:p>
        </w:tc>
      </w:tr>
      <w:tr w:rsidR="005D1298" w:rsidRPr="002D0BBF" w:rsidTr="00AF6FCB">
        <w:trPr>
          <w:trHeight w:val="345"/>
        </w:trPr>
        <w:tc>
          <w:tcPr>
            <w:tcW w:w="470" w:type="dxa"/>
            <w:shd w:val="clear" w:color="auto" w:fill="auto"/>
            <w:hideMark/>
          </w:tcPr>
          <w:p w:rsidR="005D1298" w:rsidRPr="002D0BBF" w:rsidRDefault="005D1298" w:rsidP="004A0408">
            <w:pPr>
              <w:spacing w:after="0"/>
              <w:jc w:val="both"/>
              <w:rPr>
                <w:rFonts w:ascii="Times New Roman" w:hAnsi="Times New Roman"/>
                <w:b/>
                <w:bCs/>
                <w:color w:val="000000"/>
                <w:sz w:val="24"/>
                <w:szCs w:val="24"/>
              </w:rPr>
            </w:pPr>
            <w:r w:rsidRPr="002D0BBF">
              <w:rPr>
                <w:rFonts w:ascii="Times New Roman" w:hAnsi="Times New Roman"/>
                <w:b/>
                <w:bCs/>
                <w:color w:val="000000"/>
                <w:sz w:val="24"/>
                <w:szCs w:val="24"/>
              </w:rPr>
              <w:t>S#</w:t>
            </w:r>
          </w:p>
        </w:tc>
        <w:tc>
          <w:tcPr>
            <w:tcW w:w="3997" w:type="dxa"/>
            <w:shd w:val="clear" w:color="auto" w:fill="auto"/>
            <w:hideMark/>
          </w:tcPr>
          <w:p w:rsidR="005D1298" w:rsidRPr="002D0BBF" w:rsidRDefault="005D1298" w:rsidP="004A0408">
            <w:pPr>
              <w:spacing w:after="0"/>
              <w:jc w:val="both"/>
              <w:rPr>
                <w:rFonts w:ascii="Times New Roman" w:hAnsi="Times New Roman"/>
                <w:b/>
                <w:bCs/>
                <w:color w:val="000000"/>
                <w:sz w:val="24"/>
                <w:szCs w:val="24"/>
              </w:rPr>
            </w:pPr>
            <w:r w:rsidRPr="002D0BBF">
              <w:rPr>
                <w:rFonts w:ascii="Times New Roman" w:hAnsi="Times New Roman"/>
                <w:b/>
                <w:bCs/>
                <w:color w:val="000000"/>
                <w:sz w:val="24"/>
                <w:szCs w:val="24"/>
              </w:rPr>
              <w:t>Passive Components.</w:t>
            </w:r>
          </w:p>
        </w:tc>
        <w:tc>
          <w:tcPr>
            <w:tcW w:w="769" w:type="dxa"/>
            <w:shd w:val="clear" w:color="auto" w:fill="auto"/>
            <w:hideMark/>
          </w:tcPr>
          <w:p w:rsidR="005D1298" w:rsidRPr="002D0BBF" w:rsidRDefault="005D1298" w:rsidP="004A0408">
            <w:pPr>
              <w:spacing w:after="0"/>
              <w:jc w:val="center"/>
              <w:rPr>
                <w:rFonts w:ascii="Times New Roman" w:hAnsi="Times New Roman"/>
                <w:b/>
                <w:bCs/>
                <w:color w:val="000000"/>
                <w:sz w:val="24"/>
                <w:szCs w:val="24"/>
              </w:rPr>
            </w:pPr>
            <w:r w:rsidRPr="002D0BBF">
              <w:rPr>
                <w:rFonts w:ascii="Times New Roman" w:hAnsi="Times New Roman"/>
                <w:b/>
                <w:bCs/>
                <w:color w:val="000000"/>
                <w:sz w:val="24"/>
                <w:szCs w:val="24"/>
              </w:rPr>
              <w:t>Qty</w:t>
            </w:r>
          </w:p>
        </w:tc>
        <w:tc>
          <w:tcPr>
            <w:tcW w:w="677" w:type="dxa"/>
            <w:shd w:val="clear" w:color="auto" w:fill="auto"/>
            <w:hideMark/>
          </w:tcPr>
          <w:p w:rsidR="005D1298" w:rsidRPr="002D0BBF" w:rsidRDefault="00A7087D" w:rsidP="004A0408">
            <w:pPr>
              <w:spacing w:after="0"/>
              <w:jc w:val="center"/>
              <w:rPr>
                <w:rFonts w:ascii="Times New Roman" w:hAnsi="Times New Roman"/>
                <w:b/>
                <w:bCs/>
                <w:color w:val="000000"/>
                <w:sz w:val="24"/>
                <w:szCs w:val="24"/>
              </w:rPr>
            </w:pPr>
            <w:r w:rsidRPr="002D0BBF">
              <w:rPr>
                <w:rFonts w:ascii="Times New Roman" w:hAnsi="Times New Roman"/>
                <w:b/>
                <w:bCs/>
                <w:color w:val="000000"/>
                <w:sz w:val="24"/>
                <w:szCs w:val="24"/>
              </w:rPr>
              <w:t>Unit</w:t>
            </w:r>
          </w:p>
        </w:tc>
        <w:tc>
          <w:tcPr>
            <w:tcW w:w="1670" w:type="dxa"/>
          </w:tcPr>
          <w:p w:rsidR="005D1298" w:rsidRPr="002D0BBF" w:rsidRDefault="005D1298" w:rsidP="004A0408">
            <w:pPr>
              <w:spacing w:after="0"/>
              <w:jc w:val="center"/>
              <w:rPr>
                <w:rFonts w:ascii="Times New Roman" w:hAnsi="Times New Roman"/>
                <w:b/>
                <w:bCs/>
                <w:color w:val="000000"/>
                <w:sz w:val="24"/>
                <w:szCs w:val="24"/>
              </w:rPr>
            </w:pPr>
          </w:p>
        </w:tc>
        <w:tc>
          <w:tcPr>
            <w:tcW w:w="2336" w:type="dxa"/>
          </w:tcPr>
          <w:p w:rsidR="005D1298" w:rsidRPr="002D0BBF" w:rsidRDefault="005D1298" w:rsidP="004A0408">
            <w:pPr>
              <w:spacing w:after="0"/>
              <w:jc w:val="center"/>
              <w:rPr>
                <w:rFonts w:ascii="Times New Roman" w:hAnsi="Times New Roman"/>
                <w:b/>
                <w:bCs/>
                <w:color w:val="000000"/>
                <w:sz w:val="24"/>
                <w:szCs w:val="24"/>
              </w:rPr>
            </w:pPr>
          </w:p>
        </w:tc>
      </w:tr>
      <w:tr w:rsidR="005D1298" w:rsidRPr="002D0BBF" w:rsidTr="00AF6FCB">
        <w:trPr>
          <w:trHeight w:val="30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3M/</w:t>
            </w:r>
            <w:r w:rsidRPr="002D0BBF">
              <w:rPr>
                <w:rFonts w:ascii="Times New Roman" w:hAnsi="Times New Roman"/>
                <w:sz w:val="24"/>
                <w:szCs w:val="24"/>
              </w:rPr>
              <w:t xml:space="preserve"> </w:t>
            </w:r>
            <w:r w:rsidRPr="002D0BBF">
              <w:rPr>
                <w:rFonts w:ascii="Times New Roman" w:hAnsi="Times New Roman"/>
                <w:color w:val="000000"/>
                <w:sz w:val="24"/>
                <w:szCs w:val="24"/>
              </w:rPr>
              <w:t xml:space="preserve">Schneider Cat-06(Running ft) 4 Pair Cable OR equivalent.  </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9000</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Fts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2</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15U size Cabinets.</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2</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45"/>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3</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3M/</w:t>
            </w:r>
            <w:r w:rsidRPr="002D0BBF">
              <w:rPr>
                <w:rFonts w:ascii="Times New Roman" w:hAnsi="Times New Roman"/>
                <w:sz w:val="24"/>
                <w:szCs w:val="24"/>
              </w:rPr>
              <w:t xml:space="preserve"> </w:t>
            </w:r>
            <w:r w:rsidRPr="002D0BBF">
              <w:rPr>
                <w:rFonts w:ascii="Times New Roman" w:hAnsi="Times New Roman"/>
                <w:color w:val="000000"/>
                <w:sz w:val="24"/>
                <w:szCs w:val="24"/>
              </w:rPr>
              <w:t>Schneider 3 meters Patch cords of Cat-06 4 Pair Cable OR equivalent.</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105</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6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4</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3M/</w:t>
            </w:r>
            <w:r w:rsidRPr="002D0BBF">
              <w:rPr>
                <w:rFonts w:ascii="Times New Roman" w:hAnsi="Times New Roman"/>
                <w:sz w:val="24"/>
                <w:szCs w:val="24"/>
              </w:rPr>
              <w:t xml:space="preserve"> </w:t>
            </w:r>
            <w:r w:rsidRPr="002D0BBF">
              <w:rPr>
                <w:rFonts w:ascii="Times New Roman" w:hAnsi="Times New Roman"/>
                <w:color w:val="000000"/>
                <w:sz w:val="24"/>
                <w:szCs w:val="24"/>
              </w:rPr>
              <w:t>Schneider 2 meters Patch cords of Cat-06 4 Pair Cable OR equivalent.</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105</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45"/>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5</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Duct-Line (Medium Size 40x40 or Equivalent).</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3500</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Fts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6</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3M/</w:t>
            </w:r>
            <w:r w:rsidRPr="002D0BBF">
              <w:rPr>
                <w:rFonts w:ascii="Times New Roman" w:hAnsi="Times New Roman"/>
                <w:sz w:val="24"/>
                <w:szCs w:val="24"/>
              </w:rPr>
              <w:t xml:space="preserve"> </w:t>
            </w:r>
            <w:r w:rsidRPr="002D0BBF">
              <w:rPr>
                <w:rFonts w:ascii="Times New Roman" w:hAnsi="Times New Roman"/>
                <w:color w:val="000000"/>
                <w:sz w:val="24"/>
                <w:szCs w:val="24"/>
              </w:rPr>
              <w:t>Schneider Base IO Cat-06 with Face Plate/Box OR equivalent.</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105</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7</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Providing/Fixing, installing 3M/</w:t>
            </w:r>
            <w:r w:rsidRPr="002D0BBF">
              <w:rPr>
                <w:rFonts w:ascii="Times New Roman" w:hAnsi="Times New Roman"/>
                <w:sz w:val="24"/>
                <w:szCs w:val="24"/>
              </w:rPr>
              <w:t xml:space="preserve"> </w:t>
            </w:r>
            <w:r w:rsidRPr="002D0BBF">
              <w:rPr>
                <w:rFonts w:ascii="Times New Roman" w:hAnsi="Times New Roman"/>
                <w:color w:val="000000"/>
                <w:sz w:val="24"/>
                <w:szCs w:val="24"/>
              </w:rPr>
              <w:t>Schneider 24 Ports Patch panels OR equivalent.</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6</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0"/>
        </w:trPr>
        <w:tc>
          <w:tcPr>
            <w:tcW w:w="4467" w:type="dxa"/>
            <w:gridSpan w:val="2"/>
            <w:shd w:val="clear" w:color="auto" w:fill="auto"/>
            <w:hideMark/>
          </w:tcPr>
          <w:p w:rsidR="005D1298" w:rsidRPr="002D0BBF" w:rsidRDefault="005D1298" w:rsidP="004A0408">
            <w:pPr>
              <w:spacing w:after="0"/>
              <w:rPr>
                <w:rFonts w:ascii="Times New Roman" w:hAnsi="Times New Roman"/>
                <w:b/>
                <w:bCs/>
                <w:color w:val="000000"/>
                <w:sz w:val="24"/>
                <w:szCs w:val="24"/>
              </w:rPr>
            </w:pPr>
            <w:r w:rsidRPr="002D0BBF">
              <w:rPr>
                <w:rFonts w:ascii="Times New Roman" w:hAnsi="Times New Roman"/>
                <w:b/>
                <w:bCs/>
                <w:color w:val="000000"/>
                <w:sz w:val="24"/>
                <w:szCs w:val="24"/>
              </w:rPr>
              <w:t xml:space="preserve">     Active Components.</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 </w:t>
            </w:r>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645"/>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8</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 xml:space="preserve">Providing Network Switches (HP/Cisco OR Equivalent) (24) Ports, Most preferably Layer 2 Managed Device. </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2</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66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9</w:t>
            </w:r>
          </w:p>
        </w:tc>
        <w:tc>
          <w:tcPr>
            <w:tcW w:w="3997" w:type="dxa"/>
            <w:shd w:val="clear" w:color="auto" w:fill="auto"/>
            <w:hideMark/>
          </w:tcPr>
          <w:p w:rsidR="00C2107E" w:rsidRPr="002D0BBF" w:rsidRDefault="005D1298" w:rsidP="0017458B">
            <w:pPr>
              <w:spacing w:after="0"/>
              <w:jc w:val="both"/>
              <w:rPr>
                <w:rFonts w:ascii="Times New Roman" w:hAnsi="Times New Roman"/>
                <w:color w:val="000000"/>
                <w:sz w:val="24"/>
                <w:szCs w:val="24"/>
              </w:rPr>
            </w:pPr>
            <w:r w:rsidRPr="002D0BBF">
              <w:rPr>
                <w:rFonts w:ascii="Times New Roman" w:hAnsi="Times New Roman"/>
                <w:color w:val="000000"/>
                <w:sz w:val="24"/>
                <w:szCs w:val="24"/>
              </w:rPr>
              <w:t>Providing Network Switches (HP/Cisco OR Equivalent) (48) Ports, Most preferably Layer 2 Managed Device.</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2</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6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10</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 xml:space="preserve">Providing </w:t>
            </w:r>
            <w:proofErr w:type="spellStart"/>
            <w:r w:rsidRPr="002D0BBF">
              <w:rPr>
                <w:rFonts w:ascii="Times New Roman" w:hAnsi="Times New Roman"/>
                <w:color w:val="000000"/>
                <w:sz w:val="24"/>
                <w:szCs w:val="24"/>
              </w:rPr>
              <w:t>Wifi</w:t>
            </w:r>
            <w:proofErr w:type="spellEnd"/>
            <w:r w:rsidRPr="002D0BBF">
              <w:rPr>
                <w:rFonts w:ascii="Times New Roman" w:hAnsi="Times New Roman"/>
                <w:color w:val="000000"/>
                <w:sz w:val="24"/>
                <w:szCs w:val="24"/>
              </w:rPr>
              <w:t xml:space="preserve"> Router (Linksys/HP OR Equivalent), Most preferably Web Managed Device. Linksys EA3500 Series.</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No</w:t>
            </w:r>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660"/>
        </w:trPr>
        <w:tc>
          <w:tcPr>
            <w:tcW w:w="470"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t>11</w:t>
            </w:r>
          </w:p>
        </w:tc>
        <w:tc>
          <w:tcPr>
            <w:tcW w:w="3997" w:type="dxa"/>
            <w:shd w:val="clear" w:color="auto" w:fill="auto"/>
            <w:hideMark/>
          </w:tcPr>
          <w:p w:rsidR="005D1298" w:rsidRPr="002D0BBF" w:rsidRDefault="005D1298" w:rsidP="004A0408">
            <w:pPr>
              <w:spacing w:after="0"/>
              <w:jc w:val="both"/>
              <w:rPr>
                <w:rFonts w:ascii="Times New Roman" w:hAnsi="Times New Roman"/>
                <w:color w:val="000000"/>
                <w:sz w:val="24"/>
                <w:szCs w:val="24"/>
              </w:rPr>
            </w:pPr>
            <w:r w:rsidRPr="002D0BBF">
              <w:rPr>
                <w:rFonts w:ascii="Times New Roman" w:hAnsi="Times New Roman"/>
                <w:color w:val="000000"/>
                <w:sz w:val="24"/>
                <w:szCs w:val="24"/>
              </w:rPr>
              <w:t xml:space="preserve">Fixing power sockets compatible with all type of plugs, complete with all </w:t>
            </w:r>
            <w:r w:rsidRPr="002D0BBF">
              <w:rPr>
                <w:rFonts w:ascii="Times New Roman" w:hAnsi="Times New Roman"/>
                <w:color w:val="000000"/>
                <w:sz w:val="24"/>
                <w:szCs w:val="24"/>
              </w:rPr>
              <w:lastRenderedPageBreak/>
              <w:t>aspects.  (Location, where 9/15U cabinets will install.)</w:t>
            </w:r>
          </w:p>
        </w:tc>
        <w:tc>
          <w:tcPr>
            <w:tcW w:w="769"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r w:rsidRPr="002D0BBF">
              <w:rPr>
                <w:rFonts w:ascii="Times New Roman" w:hAnsi="Times New Roman"/>
                <w:color w:val="000000"/>
                <w:sz w:val="24"/>
                <w:szCs w:val="24"/>
              </w:rPr>
              <w:lastRenderedPageBreak/>
              <w:t>3</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14"/>
        </w:trPr>
        <w:tc>
          <w:tcPr>
            <w:tcW w:w="5913" w:type="dxa"/>
            <w:gridSpan w:val="4"/>
            <w:shd w:val="clear" w:color="auto" w:fill="auto"/>
            <w:hideMark/>
          </w:tcPr>
          <w:p w:rsidR="005D1298" w:rsidRPr="002D0BBF" w:rsidRDefault="005D1298" w:rsidP="004A0408">
            <w:pPr>
              <w:spacing w:after="0"/>
              <w:rPr>
                <w:rFonts w:ascii="Times New Roman" w:hAnsi="Times New Roman"/>
                <w:color w:val="000000"/>
                <w:sz w:val="24"/>
                <w:szCs w:val="24"/>
              </w:rPr>
            </w:pPr>
            <w:r w:rsidRPr="002D0BBF">
              <w:rPr>
                <w:rFonts w:ascii="Times New Roman" w:hAnsi="Times New Roman"/>
                <w:b/>
                <w:bCs/>
                <w:color w:val="000000"/>
                <w:sz w:val="24"/>
                <w:szCs w:val="24"/>
              </w:rPr>
              <w:lastRenderedPageBreak/>
              <w:t>Structured Cabling for Voice Network.</w:t>
            </w:r>
          </w:p>
        </w:tc>
        <w:tc>
          <w:tcPr>
            <w:tcW w:w="1670" w:type="dxa"/>
          </w:tcPr>
          <w:p w:rsidR="005D1298" w:rsidRPr="002D0BBF" w:rsidRDefault="005D1298" w:rsidP="004A0408">
            <w:pPr>
              <w:spacing w:after="0"/>
              <w:rPr>
                <w:rFonts w:ascii="Times New Roman" w:hAnsi="Times New Roman"/>
                <w:b/>
                <w:bCs/>
                <w:color w:val="000000"/>
                <w:sz w:val="24"/>
                <w:szCs w:val="24"/>
              </w:rPr>
            </w:pPr>
          </w:p>
        </w:tc>
        <w:tc>
          <w:tcPr>
            <w:tcW w:w="2336" w:type="dxa"/>
          </w:tcPr>
          <w:p w:rsidR="005D1298" w:rsidRPr="002D0BBF" w:rsidRDefault="005D1298" w:rsidP="004A0408">
            <w:pPr>
              <w:spacing w:after="0"/>
              <w:rPr>
                <w:rFonts w:ascii="Times New Roman" w:hAnsi="Times New Roman"/>
                <w:b/>
                <w:bCs/>
                <w:color w:val="000000"/>
                <w:sz w:val="24"/>
                <w:szCs w:val="24"/>
              </w:rPr>
            </w:pPr>
          </w:p>
        </w:tc>
      </w:tr>
      <w:tr w:rsidR="005D1298" w:rsidRPr="002D0BBF" w:rsidTr="00AF6FCB">
        <w:trPr>
          <w:trHeight w:val="332"/>
        </w:trPr>
        <w:tc>
          <w:tcPr>
            <w:tcW w:w="4467" w:type="dxa"/>
            <w:gridSpan w:val="2"/>
            <w:shd w:val="clear" w:color="auto" w:fill="auto"/>
            <w:hideMark/>
          </w:tcPr>
          <w:p w:rsidR="005D1298" w:rsidRPr="002D0BBF" w:rsidRDefault="005D1298" w:rsidP="004A0408">
            <w:pPr>
              <w:spacing w:after="0"/>
              <w:rPr>
                <w:rFonts w:ascii="Times New Roman" w:hAnsi="Times New Roman"/>
                <w:color w:val="000000"/>
                <w:sz w:val="24"/>
                <w:szCs w:val="24"/>
              </w:rPr>
            </w:pPr>
            <w:r w:rsidRPr="002D0BBF">
              <w:rPr>
                <w:rFonts w:ascii="Times New Roman" w:hAnsi="Times New Roman"/>
                <w:b/>
                <w:bCs/>
                <w:color w:val="000000"/>
                <w:sz w:val="24"/>
                <w:szCs w:val="24"/>
              </w:rPr>
              <w:t>Passive Components.</w:t>
            </w:r>
          </w:p>
        </w:tc>
        <w:tc>
          <w:tcPr>
            <w:tcW w:w="769" w:type="dxa"/>
            <w:shd w:val="clear" w:color="auto" w:fill="auto"/>
            <w:hideMark/>
          </w:tcPr>
          <w:p w:rsidR="005D1298" w:rsidRPr="002D0BBF" w:rsidRDefault="005D1298" w:rsidP="004A0408">
            <w:pPr>
              <w:spacing w:after="0"/>
              <w:jc w:val="right"/>
              <w:rPr>
                <w:rFonts w:ascii="Times New Roman" w:hAnsi="Times New Roman"/>
                <w:color w:val="000000"/>
                <w:sz w:val="24"/>
                <w:szCs w:val="24"/>
              </w:rPr>
            </w:pP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287"/>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12</w:t>
            </w:r>
          </w:p>
        </w:tc>
        <w:tc>
          <w:tcPr>
            <w:tcW w:w="3997" w:type="dxa"/>
            <w:shd w:val="clear" w:color="auto" w:fill="auto"/>
            <w:hideMark/>
          </w:tcPr>
          <w:p w:rsidR="005D1298" w:rsidRPr="002D0BBF" w:rsidRDefault="005D1298" w:rsidP="004A0408">
            <w:pPr>
              <w:pStyle w:val="NormalWeb"/>
              <w:spacing w:after="0" w:afterAutospacing="0"/>
              <w:jc w:val="both"/>
              <w:rPr>
                <w:bCs/>
              </w:rPr>
            </w:pPr>
            <w:r w:rsidRPr="002D0BBF">
              <w:rPr>
                <w:color w:val="000000"/>
              </w:rPr>
              <w:t>Providing/Fixing, Installing 3M/</w:t>
            </w:r>
            <w:r w:rsidRPr="002D0BBF">
              <w:t xml:space="preserve"> </w:t>
            </w:r>
            <w:r w:rsidRPr="002D0BBF">
              <w:rPr>
                <w:color w:val="000000"/>
              </w:rPr>
              <w:t>Schneider Cat-05(Running ft) 4 Pair Cable OR equivalent</w:t>
            </w:r>
            <w:proofErr w:type="gramStart"/>
            <w:r w:rsidRPr="002D0BBF">
              <w:rPr>
                <w:color w:val="000000"/>
              </w:rPr>
              <w:t>..</w:t>
            </w:r>
            <w:proofErr w:type="gramEnd"/>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4800</w:t>
            </w:r>
          </w:p>
        </w:tc>
        <w:tc>
          <w:tcPr>
            <w:tcW w:w="677" w:type="dxa"/>
            <w:shd w:val="clear" w:color="auto" w:fill="auto"/>
            <w:hideMark/>
          </w:tcPr>
          <w:p w:rsidR="005D1298" w:rsidRPr="002D0BBF" w:rsidRDefault="005D1298" w:rsidP="004A0408">
            <w:pPr>
              <w:spacing w:after="0"/>
              <w:jc w:val="center"/>
              <w:rPr>
                <w:rFonts w:ascii="Times New Roman" w:hAnsi="Times New Roman"/>
                <w:sz w:val="24"/>
                <w:szCs w:val="24"/>
              </w:rPr>
            </w:pPr>
            <w:proofErr w:type="spellStart"/>
            <w:r w:rsidRPr="002D0BBF">
              <w:rPr>
                <w:rFonts w:ascii="Times New Roman" w:hAnsi="Times New Roman"/>
                <w:color w:val="000000"/>
                <w:sz w:val="24"/>
                <w:szCs w:val="24"/>
              </w:rPr>
              <w:t>Fts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260"/>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13</w:t>
            </w:r>
          </w:p>
        </w:tc>
        <w:tc>
          <w:tcPr>
            <w:tcW w:w="3997" w:type="dxa"/>
            <w:shd w:val="clear" w:color="auto" w:fill="auto"/>
            <w:hideMark/>
          </w:tcPr>
          <w:p w:rsidR="005D1298" w:rsidRPr="002D0BBF" w:rsidRDefault="005D1298" w:rsidP="004A0408">
            <w:pPr>
              <w:pStyle w:val="NormalWeb"/>
              <w:spacing w:after="0" w:afterAutospacing="0"/>
              <w:jc w:val="both"/>
              <w:rPr>
                <w:bCs/>
              </w:rPr>
            </w:pPr>
            <w:r w:rsidRPr="002D0BBF">
              <w:rPr>
                <w:color w:val="000000"/>
              </w:rPr>
              <w:t>Providing/Fixing, Installing Duct-Line (Large Size 40x40 OR Equivalent).</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300</w:t>
            </w:r>
          </w:p>
        </w:tc>
        <w:tc>
          <w:tcPr>
            <w:tcW w:w="677" w:type="dxa"/>
            <w:shd w:val="clear" w:color="auto" w:fill="auto"/>
            <w:hideMark/>
          </w:tcPr>
          <w:p w:rsidR="005D1298" w:rsidRPr="002D0BBF" w:rsidRDefault="005D1298" w:rsidP="004A0408">
            <w:pPr>
              <w:spacing w:after="0"/>
              <w:jc w:val="center"/>
              <w:rPr>
                <w:rFonts w:ascii="Times New Roman" w:hAnsi="Times New Roman"/>
                <w:sz w:val="24"/>
                <w:szCs w:val="24"/>
              </w:rPr>
            </w:pPr>
            <w:proofErr w:type="spellStart"/>
            <w:r w:rsidRPr="002D0BBF">
              <w:rPr>
                <w:rFonts w:ascii="Times New Roman" w:hAnsi="Times New Roman"/>
                <w:color w:val="000000"/>
                <w:sz w:val="24"/>
                <w:szCs w:val="24"/>
              </w:rPr>
              <w:t>Fts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260"/>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14</w:t>
            </w:r>
          </w:p>
        </w:tc>
        <w:tc>
          <w:tcPr>
            <w:tcW w:w="3997" w:type="dxa"/>
            <w:shd w:val="clear" w:color="auto" w:fill="auto"/>
            <w:hideMark/>
          </w:tcPr>
          <w:p w:rsidR="005D1298" w:rsidRPr="002D0BBF" w:rsidRDefault="005D1298" w:rsidP="004A0408">
            <w:pPr>
              <w:pStyle w:val="NormalWeb"/>
              <w:spacing w:after="0" w:afterAutospacing="0"/>
              <w:jc w:val="both"/>
              <w:rPr>
                <w:color w:val="000000"/>
              </w:rPr>
            </w:pPr>
            <w:r w:rsidRPr="002D0BBF">
              <w:rPr>
                <w:color w:val="000000"/>
              </w:rPr>
              <w:t>Providing/Fixing, Installing Duct-Line (Medium Size 25x40 OR Equivalent).</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4500</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Fts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2"/>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15</w:t>
            </w:r>
          </w:p>
        </w:tc>
        <w:tc>
          <w:tcPr>
            <w:tcW w:w="3997" w:type="dxa"/>
            <w:shd w:val="clear" w:color="auto" w:fill="auto"/>
            <w:hideMark/>
          </w:tcPr>
          <w:p w:rsidR="005D1298" w:rsidRPr="002D0BBF" w:rsidRDefault="005D1298" w:rsidP="004A0408">
            <w:pPr>
              <w:pStyle w:val="NormalWeb"/>
              <w:spacing w:after="0" w:afterAutospacing="0"/>
              <w:jc w:val="both"/>
              <w:rPr>
                <w:bCs/>
              </w:rPr>
            </w:pPr>
            <w:r w:rsidRPr="002D0BBF">
              <w:rPr>
                <w:color w:val="000000"/>
              </w:rPr>
              <w:t>Providing/Fixing, Installing 3M/</w:t>
            </w:r>
            <w:r w:rsidRPr="002D0BBF">
              <w:t xml:space="preserve"> </w:t>
            </w:r>
            <w:r w:rsidRPr="002D0BBF">
              <w:rPr>
                <w:color w:val="000000"/>
              </w:rPr>
              <w:t>Schneider Base IO Cat-06 with Face Plate/Box OR equivalent.</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15</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2"/>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16</w:t>
            </w:r>
          </w:p>
        </w:tc>
        <w:tc>
          <w:tcPr>
            <w:tcW w:w="3997" w:type="dxa"/>
            <w:shd w:val="clear" w:color="auto" w:fill="auto"/>
            <w:hideMark/>
          </w:tcPr>
          <w:p w:rsidR="005D1298" w:rsidRPr="002D0BBF" w:rsidRDefault="005D1298" w:rsidP="004A0408">
            <w:pPr>
              <w:pStyle w:val="NormalWeb"/>
              <w:spacing w:after="0" w:afterAutospacing="0"/>
              <w:jc w:val="both"/>
              <w:rPr>
                <w:color w:val="000000"/>
              </w:rPr>
            </w:pPr>
            <w:r w:rsidRPr="002D0BBF">
              <w:rPr>
                <w:color w:val="000000"/>
              </w:rPr>
              <w:t>Providing/Fixing, Installing 3Com voice strips OR Equivalent.</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05</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2"/>
        </w:trPr>
        <w:tc>
          <w:tcPr>
            <w:tcW w:w="4467" w:type="dxa"/>
            <w:gridSpan w:val="2"/>
            <w:shd w:val="clear" w:color="auto" w:fill="auto"/>
            <w:hideMark/>
          </w:tcPr>
          <w:p w:rsidR="005D1298" w:rsidRPr="002D0BBF" w:rsidRDefault="005D1298" w:rsidP="004A0408">
            <w:pPr>
              <w:pStyle w:val="NormalWeb"/>
              <w:spacing w:after="0" w:afterAutospacing="0"/>
              <w:rPr>
                <w:color w:val="000000"/>
              </w:rPr>
            </w:pPr>
            <w:r w:rsidRPr="002D0BBF">
              <w:rPr>
                <w:b/>
                <w:bCs/>
                <w:color w:val="000000"/>
              </w:rPr>
              <w:t>Active Components.</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2"/>
        </w:trPr>
        <w:tc>
          <w:tcPr>
            <w:tcW w:w="470" w:type="dxa"/>
            <w:shd w:val="clear" w:color="auto" w:fill="auto"/>
            <w:hideMark/>
          </w:tcPr>
          <w:p w:rsidR="005D1298" w:rsidRPr="002D0BBF" w:rsidRDefault="005D1298" w:rsidP="004A0408">
            <w:pPr>
              <w:pStyle w:val="NormalWeb"/>
              <w:spacing w:after="0" w:afterAutospacing="0"/>
              <w:rPr>
                <w:bCs/>
              </w:rPr>
            </w:pPr>
            <w:r w:rsidRPr="002D0BBF">
              <w:rPr>
                <w:bCs/>
              </w:rPr>
              <w:t>17</w:t>
            </w:r>
          </w:p>
        </w:tc>
        <w:tc>
          <w:tcPr>
            <w:tcW w:w="3997" w:type="dxa"/>
            <w:shd w:val="clear" w:color="auto" w:fill="auto"/>
            <w:hideMark/>
          </w:tcPr>
          <w:p w:rsidR="005D1298" w:rsidRPr="002D0BBF" w:rsidRDefault="005D1298" w:rsidP="004A0408">
            <w:pPr>
              <w:pStyle w:val="NormalWeb"/>
              <w:spacing w:after="0" w:afterAutospacing="0"/>
              <w:jc w:val="both"/>
              <w:rPr>
                <w:color w:val="000000"/>
              </w:rPr>
            </w:pPr>
            <w:r w:rsidRPr="002D0BBF">
              <w:rPr>
                <w:color w:val="000000"/>
              </w:rPr>
              <w:t>Providing/Fixing, Installing Panasonic (Malaysian made) Analogue telephone sets OR Equivalent.</w:t>
            </w:r>
          </w:p>
        </w:tc>
        <w:tc>
          <w:tcPr>
            <w:tcW w:w="769" w:type="dxa"/>
            <w:shd w:val="clear" w:color="auto" w:fill="auto"/>
            <w:hideMark/>
          </w:tcPr>
          <w:p w:rsidR="005D1298" w:rsidRPr="002D0BBF" w:rsidRDefault="005D1298" w:rsidP="004A0408">
            <w:pPr>
              <w:pStyle w:val="NormalWeb"/>
              <w:spacing w:before="0" w:beforeAutospacing="0" w:after="0" w:afterAutospacing="0"/>
              <w:jc w:val="center"/>
              <w:rPr>
                <w:bCs/>
              </w:rPr>
            </w:pPr>
            <w:r w:rsidRPr="002D0BBF">
              <w:rPr>
                <w:bCs/>
              </w:rPr>
              <w:t>10</w:t>
            </w:r>
          </w:p>
        </w:tc>
        <w:tc>
          <w:tcPr>
            <w:tcW w:w="677" w:type="dxa"/>
            <w:shd w:val="clear" w:color="auto" w:fill="auto"/>
            <w:hideMark/>
          </w:tcPr>
          <w:p w:rsidR="005D1298" w:rsidRPr="002D0BBF" w:rsidRDefault="005D1298" w:rsidP="004A0408">
            <w:pPr>
              <w:spacing w:after="0"/>
              <w:jc w:val="center"/>
              <w:rPr>
                <w:rFonts w:ascii="Times New Roman" w:hAnsi="Times New Roman"/>
                <w:color w:val="000000"/>
                <w:sz w:val="24"/>
                <w:szCs w:val="24"/>
              </w:rPr>
            </w:pPr>
            <w:proofErr w:type="spellStart"/>
            <w:r w:rsidRPr="002D0BBF">
              <w:rPr>
                <w:rFonts w:ascii="Times New Roman" w:hAnsi="Times New Roman"/>
                <w:color w:val="000000"/>
                <w:sz w:val="24"/>
                <w:szCs w:val="24"/>
              </w:rPr>
              <w:t>Nos</w:t>
            </w:r>
            <w:proofErr w:type="spellEnd"/>
          </w:p>
        </w:tc>
        <w:tc>
          <w:tcPr>
            <w:tcW w:w="1670" w:type="dxa"/>
          </w:tcPr>
          <w:p w:rsidR="005D1298" w:rsidRPr="002D0BBF" w:rsidRDefault="005D1298" w:rsidP="004A0408">
            <w:pPr>
              <w:spacing w:after="0"/>
              <w:jc w:val="center"/>
              <w:rPr>
                <w:rFonts w:ascii="Times New Roman" w:hAnsi="Times New Roman"/>
                <w:color w:val="000000"/>
                <w:sz w:val="24"/>
                <w:szCs w:val="24"/>
              </w:rPr>
            </w:pPr>
          </w:p>
        </w:tc>
        <w:tc>
          <w:tcPr>
            <w:tcW w:w="2336" w:type="dxa"/>
          </w:tcPr>
          <w:p w:rsidR="005D1298" w:rsidRPr="002D0BBF" w:rsidRDefault="005D1298" w:rsidP="004A0408">
            <w:pPr>
              <w:spacing w:after="0"/>
              <w:jc w:val="center"/>
              <w:rPr>
                <w:rFonts w:ascii="Times New Roman" w:hAnsi="Times New Roman"/>
                <w:color w:val="000000"/>
                <w:sz w:val="24"/>
                <w:szCs w:val="24"/>
              </w:rPr>
            </w:pPr>
          </w:p>
        </w:tc>
      </w:tr>
      <w:tr w:rsidR="005D1298" w:rsidRPr="002D0BBF" w:rsidTr="00AF6FCB">
        <w:trPr>
          <w:trHeight w:val="332"/>
        </w:trPr>
        <w:tc>
          <w:tcPr>
            <w:tcW w:w="7583" w:type="dxa"/>
            <w:gridSpan w:val="5"/>
            <w:shd w:val="clear" w:color="auto" w:fill="auto"/>
          </w:tcPr>
          <w:p w:rsidR="000E5AC4" w:rsidRDefault="000E5AC4" w:rsidP="004A0408">
            <w:pPr>
              <w:spacing w:after="0"/>
              <w:jc w:val="right"/>
              <w:rPr>
                <w:rFonts w:ascii="Times New Roman" w:hAnsi="Times New Roman"/>
                <w:b/>
                <w:color w:val="000000"/>
                <w:sz w:val="24"/>
                <w:szCs w:val="24"/>
              </w:rPr>
            </w:pPr>
          </w:p>
          <w:p w:rsidR="005D1298" w:rsidRPr="002D0BBF" w:rsidRDefault="005D1298" w:rsidP="004A0408">
            <w:pPr>
              <w:spacing w:after="0"/>
              <w:jc w:val="right"/>
              <w:rPr>
                <w:rFonts w:ascii="Times New Roman" w:hAnsi="Times New Roman"/>
                <w:b/>
                <w:color w:val="000000"/>
                <w:sz w:val="24"/>
                <w:szCs w:val="24"/>
              </w:rPr>
            </w:pPr>
            <w:r w:rsidRPr="002D0BBF">
              <w:rPr>
                <w:rFonts w:ascii="Times New Roman" w:hAnsi="Times New Roman"/>
                <w:b/>
                <w:color w:val="000000"/>
                <w:sz w:val="24"/>
                <w:szCs w:val="24"/>
              </w:rPr>
              <w:t>TOTAL</w:t>
            </w:r>
          </w:p>
        </w:tc>
        <w:tc>
          <w:tcPr>
            <w:tcW w:w="2336" w:type="dxa"/>
          </w:tcPr>
          <w:p w:rsidR="005D1298" w:rsidRPr="002D0BBF" w:rsidRDefault="005D1298" w:rsidP="004A0408">
            <w:pPr>
              <w:spacing w:after="0"/>
              <w:jc w:val="center"/>
              <w:rPr>
                <w:rFonts w:ascii="Times New Roman" w:hAnsi="Times New Roman"/>
                <w:color w:val="000000"/>
                <w:sz w:val="24"/>
                <w:szCs w:val="24"/>
              </w:rPr>
            </w:pPr>
          </w:p>
        </w:tc>
      </w:tr>
    </w:tbl>
    <w:p w:rsidR="005D1298" w:rsidRDefault="005D1298" w:rsidP="005D1298">
      <w:pPr>
        <w:rPr>
          <w:rFonts w:ascii="Times New Roman" w:hAnsi="Times New Roman"/>
          <w:sz w:val="24"/>
          <w:szCs w:val="24"/>
        </w:rPr>
      </w:pPr>
    </w:p>
    <w:p w:rsidR="004A0408" w:rsidRDefault="004A0408" w:rsidP="005D1298">
      <w:pPr>
        <w:rPr>
          <w:rFonts w:ascii="Times New Roman" w:hAnsi="Times New Roman"/>
          <w:sz w:val="24"/>
          <w:szCs w:val="24"/>
        </w:rPr>
      </w:pPr>
    </w:p>
    <w:p w:rsidR="004A0408" w:rsidRDefault="004A0408" w:rsidP="005D1298">
      <w:pPr>
        <w:rPr>
          <w:rFonts w:ascii="Times New Roman" w:hAnsi="Times New Roman"/>
          <w:sz w:val="24"/>
          <w:szCs w:val="24"/>
        </w:rPr>
      </w:pPr>
    </w:p>
    <w:p w:rsidR="005D1298" w:rsidRPr="002D0BBF" w:rsidRDefault="005D1298" w:rsidP="005D1298">
      <w:pPr>
        <w:jc w:val="right"/>
        <w:rPr>
          <w:rFonts w:ascii="Times New Roman" w:hAnsi="Times New Roman"/>
          <w:b/>
          <w:sz w:val="24"/>
          <w:szCs w:val="24"/>
        </w:rPr>
      </w:pPr>
      <w:r w:rsidRPr="002D0BBF">
        <w:rPr>
          <w:rFonts w:ascii="Times New Roman" w:hAnsi="Times New Roman"/>
          <w:b/>
          <w:sz w:val="24"/>
          <w:szCs w:val="24"/>
        </w:rPr>
        <w:t>Contractor</w:t>
      </w:r>
    </w:p>
    <w:p w:rsidR="005D1298" w:rsidRDefault="005D1298" w:rsidP="004A0408">
      <w:pPr>
        <w:rPr>
          <w:rFonts w:ascii="Times New Roman" w:hAnsi="Times New Roman"/>
        </w:rPr>
      </w:pPr>
      <w:r w:rsidRPr="002D0BBF">
        <w:rPr>
          <w:rFonts w:ascii="Times New Roman" w:hAnsi="Times New Roman"/>
          <w:b/>
          <w:sz w:val="24"/>
          <w:szCs w:val="24"/>
        </w:rPr>
        <w:t>Executive Engineer (Works</w:t>
      </w:r>
      <w:proofErr w:type="gramStart"/>
      <w:r w:rsidRPr="002D0BBF">
        <w:rPr>
          <w:rFonts w:ascii="Times New Roman" w:hAnsi="Times New Roman"/>
          <w:b/>
          <w:sz w:val="24"/>
          <w:szCs w:val="24"/>
        </w:rPr>
        <w:t>)</w:t>
      </w:r>
      <w:proofErr w:type="gramEnd"/>
      <w:r w:rsidRPr="002D0BBF">
        <w:rPr>
          <w:rFonts w:ascii="Times New Roman" w:hAnsi="Times New Roman"/>
          <w:b/>
          <w:sz w:val="24"/>
          <w:szCs w:val="24"/>
        </w:rPr>
        <w:br w:type="page"/>
      </w:r>
      <w:r w:rsidRPr="00B44625">
        <w:rPr>
          <w:rFonts w:ascii="Times New Roman" w:hAnsi="Times New Roman"/>
          <w:b/>
          <w:sz w:val="26"/>
          <w:szCs w:val="26"/>
        </w:rPr>
        <w:lastRenderedPageBreak/>
        <w:t>TRANSPORT DIRECTORATE</w:t>
      </w:r>
    </w:p>
    <w:tbl>
      <w:tblPr>
        <w:tblW w:w="1024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
        <w:gridCol w:w="4593"/>
        <w:gridCol w:w="603"/>
        <w:gridCol w:w="790"/>
        <w:gridCol w:w="1700"/>
        <w:gridCol w:w="2091"/>
      </w:tblGrid>
      <w:tr w:rsidR="005D1298" w:rsidRPr="00AB7836" w:rsidTr="00A14C96">
        <w:trPr>
          <w:trHeight w:val="872"/>
        </w:trPr>
        <w:tc>
          <w:tcPr>
            <w:tcW w:w="5063" w:type="dxa"/>
            <w:gridSpan w:val="2"/>
            <w:shd w:val="clear" w:color="auto" w:fill="auto"/>
            <w:vAlign w:val="center"/>
            <w:hideMark/>
          </w:tcPr>
          <w:p w:rsidR="005D1298" w:rsidRPr="00BC07E5" w:rsidRDefault="005D1298" w:rsidP="00927780">
            <w:pPr>
              <w:jc w:val="center"/>
              <w:rPr>
                <w:rFonts w:ascii="Times New Roman" w:hAnsi="Times New Roman"/>
                <w:b/>
                <w:bCs/>
                <w:color w:val="000000"/>
                <w:sz w:val="24"/>
                <w:szCs w:val="24"/>
              </w:rPr>
            </w:pPr>
            <w:r w:rsidRPr="00BC07E5">
              <w:rPr>
                <w:rFonts w:ascii="Times New Roman" w:hAnsi="Times New Roman"/>
                <w:b/>
                <w:bCs/>
                <w:color w:val="000000"/>
                <w:sz w:val="24"/>
                <w:szCs w:val="24"/>
              </w:rPr>
              <w:t xml:space="preserve">Description </w:t>
            </w:r>
          </w:p>
        </w:tc>
        <w:tc>
          <w:tcPr>
            <w:tcW w:w="1393" w:type="dxa"/>
            <w:gridSpan w:val="2"/>
            <w:shd w:val="clear" w:color="auto" w:fill="auto"/>
            <w:vAlign w:val="center"/>
            <w:hideMark/>
          </w:tcPr>
          <w:p w:rsidR="005D1298" w:rsidRPr="00BC07E5" w:rsidRDefault="005D1298" w:rsidP="00822F0B">
            <w:pPr>
              <w:spacing w:line="240" w:lineRule="auto"/>
              <w:jc w:val="center"/>
              <w:rPr>
                <w:rFonts w:ascii="Times New Roman" w:hAnsi="Times New Roman"/>
                <w:b/>
                <w:bCs/>
                <w:color w:val="000000"/>
                <w:sz w:val="24"/>
                <w:szCs w:val="24"/>
              </w:rPr>
            </w:pPr>
            <w:r w:rsidRPr="00BC07E5">
              <w:rPr>
                <w:rFonts w:ascii="Times New Roman" w:hAnsi="Times New Roman"/>
                <w:b/>
                <w:bCs/>
                <w:color w:val="000000"/>
                <w:sz w:val="24"/>
                <w:szCs w:val="24"/>
              </w:rPr>
              <w:t xml:space="preserve">Quantity </w:t>
            </w:r>
          </w:p>
        </w:tc>
        <w:tc>
          <w:tcPr>
            <w:tcW w:w="1700" w:type="dxa"/>
            <w:vAlign w:val="center"/>
          </w:tcPr>
          <w:p w:rsidR="005D1298" w:rsidRPr="00BC07E5" w:rsidRDefault="005D1298" w:rsidP="00927780">
            <w:pPr>
              <w:jc w:val="center"/>
              <w:rPr>
                <w:rFonts w:ascii="Times New Roman" w:hAnsi="Times New Roman"/>
                <w:b/>
                <w:bCs/>
                <w:color w:val="000000"/>
                <w:sz w:val="24"/>
                <w:szCs w:val="24"/>
              </w:rPr>
            </w:pPr>
            <w:r w:rsidRPr="00BC07E5">
              <w:rPr>
                <w:rFonts w:ascii="Times New Roman" w:hAnsi="Times New Roman"/>
                <w:b/>
                <w:bCs/>
                <w:color w:val="000000"/>
                <w:sz w:val="24"/>
                <w:szCs w:val="24"/>
              </w:rPr>
              <w:t>Rate</w:t>
            </w:r>
          </w:p>
        </w:tc>
        <w:tc>
          <w:tcPr>
            <w:tcW w:w="2091" w:type="dxa"/>
            <w:vAlign w:val="center"/>
          </w:tcPr>
          <w:p w:rsidR="005D1298" w:rsidRPr="00BC07E5" w:rsidRDefault="005D1298" w:rsidP="00927780">
            <w:pPr>
              <w:jc w:val="center"/>
              <w:rPr>
                <w:rFonts w:ascii="Times New Roman" w:hAnsi="Times New Roman"/>
                <w:b/>
                <w:bCs/>
                <w:color w:val="000000"/>
                <w:sz w:val="24"/>
                <w:szCs w:val="24"/>
              </w:rPr>
            </w:pPr>
            <w:r w:rsidRPr="00BC07E5">
              <w:rPr>
                <w:rFonts w:ascii="Times New Roman" w:hAnsi="Times New Roman"/>
                <w:b/>
                <w:bCs/>
                <w:color w:val="000000"/>
                <w:sz w:val="24"/>
                <w:szCs w:val="24"/>
              </w:rPr>
              <w:t>Amount</w:t>
            </w:r>
          </w:p>
        </w:tc>
      </w:tr>
      <w:tr w:rsidR="005D1298" w:rsidTr="00A14C96">
        <w:trPr>
          <w:trHeight w:val="332"/>
        </w:trPr>
        <w:tc>
          <w:tcPr>
            <w:tcW w:w="6456" w:type="dxa"/>
            <w:gridSpan w:val="4"/>
            <w:shd w:val="clear" w:color="auto" w:fill="auto"/>
            <w:vAlign w:val="center"/>
            <w:hideMark/>
          </w:tcPr>
          <w:p w:rsidR="005D1298" w:rsidRPr="00BC07E5" w:rsidRDefault="005D1298" w:rsidP="00661438">
            <w:pPr>
              <w:spacing w:line="240" w:lineRule="auto"/>
              <w:rPr>
                <w:rFonts w:ascii="Times New Roman" w:hAnsi="Times New Roman"/>
                <w:b/>
                <w:bCs/>
                <w:color w:val="000000"/>
                <w:sz w:val="24"/>
                <w:szCs w:val="24"/>
              </w:rPr>
            </w:pPr>
            <w:r w:rsidRPr="00BC07E5">
              <w:rPr>
                <w:rFonts w:ascii="Times New Roman" w:hAnsi="Times New Roman"/>
                <w:b/>
                <w:bCs/>
                <w:color w:val="000000"/>
                <w:sz w:val="24"/>
                <w:szCs w:val="24"/>
              </w:rPr>
              <w:t>Structured Cabling for Data Network.</w:t>
            </w:r>
          </w:p>
        </w:tc>
        <w:tc>
          <w:tcPr>
            <w:tcW w:w="1700" w:type="dxa"/>
          </w:tcPr>
          <w:p w:rsidR="005D1298" w:rsidRPr="00BC07E5" w:rsidRDefault="005D1298" w:rsidP="00927780">
            <w:pPr>
              <w:rPr>
                <w:rFonts w:ascii="Times New Roman" w:hAnsi="Times New Roman"/>
                <w:b/>
                <w:bCs/>
                <w:color w:val="000000"/>
                <w:sz w:val="24"/>
                <w:szCs w:val="24"/>
              </w:rPr>
            </w:pPr>
          </w:p>
        </w:tc>
        <w:tc>
          <w:tcPr>
            <w:tcW w:w="2091" w:type="dxa"/>
          </w:tcPr>
          <w:p w:rsidR="005D1298" w:rsidRPr="00BC07E5" w:rsidRDefault="005D1298" w:rsidP="00927780">
            <w:pPr>
              <w:rPr>
                <w:rFonts w:ascii="Times New Roman" w:hAnsi="Times New Roman"/>
                <w:b/>
                <w:bCs/>
                <w:color w:val="000000"/>
                <w:sz w:val="24"/>
                <w:szCs w:val="24"/>
              </w:rPr>
            </w:pPr>
          </w:p>
        </w:tc>
      </w:tr>
      <w:tr w:rsidR="005D1298" w:rsidRPr="00AB7836" w:rsidTr="00A14C96">
        <w:trPr>
          <w:trHeight w:val="395"/>
        </w:trPr>
        <w:tc>
          <w:tcPr>
            <w:tcW w:w="470" w:type="dxa"/>
            <w:shd w:val="clear" w:color="auto" w:fill="auto"/>
            <w:hideMark/>
          </w:tcPr>
          <w:p w:rsidR="005D1298" w:rsidRPr="00BC07E5" w:rsidRDefault="005D1298" w:rsidP="00A14C96">
            <w:pPr>
              <w:spacing w:after="0"/>
              <w:jc w:val="both"/>
              <w:rPr>
                <w:rFonts w:ascii="Times New Roman" w:hAnsi="Times New Roman"/>
                <w:b/>
                <w:bCs/>
                <w:color w:val="000000"/>
                <w:sz w:val="24"/>
                <w:szCs w:val="24"/>
              </w:rPr>
            </w:pPr>
            <w:r w:rsidRPr="00BC07E5">
              <w:rPr>
                <w:rFonts w:ascii="Times New Roman" w:hAnsi="Times New Roman"/>
                <w:b/>
                <w:bCs/>
                <w:color w:val="000000"/>
                <w:sz w:val="24"/>
                <w:szCs w:val="24"/>
              </w:rPr>
              <w:t>S#</w:t>
            </w:r>
          </w:p>
        </w:tc>
        <w:tc>
          <w:tcPr>
            <w:tcW w:w="4593" w:type="dxa"/>
            <w:shd w:val="clear" w:color="auto" w:fill="auto"/>
            <w:hideMark/>
          </w:tcPr>
          <w:p w:rsidR="005D1298" w:rsidRPr="00BC07E5" w:rsidRDefault="005D1298" w:rsidP="00A14C96">
            <w:pPr>
              <w:spacing w:after="0"/>
              <w:jc w:val="both"/>
              <w:rPr>
                <w:rFonts w:ascii="Times New Roman" w:hAnsi="Times New Roman"/>
                <w:b/>
                <w:bCs/>
                <w:color w:val="000000"/>
                <w:sz w:val="24"/>
                <w:szCs w:val="24"/>
              </w:rPr>
            </w:pPr>
            <w:r w:rsidRPr="00BC07E5">
              <w:rPr>
                <w:rFonts w:ascii="Times New Roman" w:hAnsi="Times New Roman"/>
                <w:b/>
                <w:bCs/>
                <w:color w:val="000000"/>
                <w:sz w:val="24"/>
                <w:szCs w:val="24"/>
              </w:rPr>
              <w:t>Passive Components.</w:t>
            </w:r>
          </w:p>
        </w:tc>
        <w:tc>
          <w:tcPr>
            <w:tcW w:w="603" w:type="dxa"/>
            <w:shd w:val="clear" w:color="auto" w:fill="auto"/>
            <w:hideMark/>
          </w:tcPr>
          <w:p w:rsidR="005D1298" w:rsidRPr="00BC07E5" w:rsidRDefault="005D1298" w:rsidP="00A14C96">
            <w:pPr>
              <w:spacing w:after="0"/>
              <w:jc w:val="center"/>
              <w:rPr>
                <w:rFonts w:ascii="Times New Roman" w:hAnsi="Times New Roman"/>
                <w:b/>
                <w:bCs/>
                <w:color w:val="000000"/>
                <w:sz w:val="24"/>
                <w:szCs w:val="24"/>
              </w:rPr>
            </w:pPr>
            <w:r w:rsidRPr="00BC07E5">
              <w:rPr>
                <w:rFonts w:ascii="Times New Roman" w:hAnsi="Times New Roman"/>
                <w:b/>
                <w:bCs/>
                <w:color w:val="000000"/>
                <w:sz w:val="24"/>
                <w:szCs w:val="24"/>
              </w:rPr>
              <w:t>Qty</w:t>
            </w:r>
          </w:p>
        </w:tc>
        <w:tc>
          <w:tcPr>
            <w:tcW w:w="790" w:type="dxa"/>
            <w:shd w:val="clear" w:color="auto" w:fill="auto"/>
            <w:hideMark/>
          </w:tcPr>
          <w:p w:rsidR="005D1298" w:rsidRPr="00BC07E5" w:rsidRDefault="00BC07E5" w:rsidP="00A14C96">
            <w:pPr>
              <w:spacing w:after="0"/>
              <w:jc w:val="center"/>
              <w:rPr>
                <w:rFonts w:ascii="Times New Roman" w:hAnsi="Times New Roman"/>
                <w:b/>
                <w:bCs/>
                <w:color w:val="000000"/>
                <w:sz w:val="24"/>
                <w:szCs w:val="24"/>
              </w:rPr>
            </w:pPr>
            <w:r w:rsidRPr="00BC07E5">
              <w:rPr>
                <w:rFonts w:ascii="Times New Roman" w:hAnsi="Times New Roman"/>
                <w:b/>
                <w:bCs/>
                <w:color w:val="000000"/>
                <w:sz w:val="24"/>
                <w:szCs w:val="24"/>
              </w:rPr>
              <w:t>Unit</w:t>
            </w:r>
          </w:p>
        </w:tc>
        <w:tc>
          <w:tcPr>
            <w:tcW w:w="1700" w:type="dxa"/>
          </w:tcPr>
          <w:p w:rsidR="005D1298" w:rsidRPr="00BC07E5" w:rsidRDefault="005D1298" w:rsidP="00A14C96">
            <w:pPr>
              <w:spacing w:after="0"/>
              <w:jc w:val="center"/>
              <w:rPr>
                <w:rFonts w:ascii="Times New Roman" w:hAnsi="Times New Roman"/>
                <w:b/>
                <w:bCs/>
                <w:color w:val="000000"/>
                <w:sz w:val="24"/>
                <w:szCs w:val="24"/>
              </w:rPr>
            </w:pPr>
          </w:p>
        </w:tc>
        <w:tc>
          <w:tcPr>
            <w:tcW w:w="2091" w:type="dxa"/>
          </w:tcPr>
          <w:p w:rsidR="005D1298" w:rsidRPr="00BC07E5" w:rsidRDefault="005D1298" w:rsidP="00A14C96">
            <w:pPr>
              <w:spacing w:after="0"/>
              <w:jc w:val="center"/>
              <w:rPr>
                <w:rFonts w:ascii="Times New Roman" w:hAnsi="Times New Roman"/>
                <w:b/>
                <w:bCs/>
                <w:color w:val="000000"/>
                <w:sz w:val="24"/>
                <w:szCs w:val="24"/>
              </w:rPr>
            </w:pPr>
          </w:p>
        </w:tc>
      </w:tr>
      <w:tr w:rsidR="005D1298" w:rsidTr="00A14C96">
        <w:trPr>
          <w:trHeight w:val="300"/>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Providing/Fixing, Installing Cat-06(Running ft</w:t>
            </w:r>
            <w:proofErr w:type="gramStart"/>
            <w:r w:rsidRPr="00BC07E5">
              <w:rPr>
                <w:rFonts w:ascii="Times New Roman" w:hAnsi="Times New Roman"/>
                <w:color w:val="000000"/>
                <w:sz w:val="24"/>
                <w:szCs w:val="24"/>
              </w:rPr>
              <w:t>)  4</w:t>
            </w:r>
            <w:proofErr w:type="gramEnd"/>
            <w:r w:rsidRPr="00BC07E5">
              <w:rPr>
                <w:rFonts w:ascii="Times New Roman" w:hAnsi="Times New Roman"/>
                <w:color w:val="000000"/>
                <w:sz w:val="24"/>
                <w:szCs w:val="24"/>
              </w:rPr>
              <w:t xml:space="preserve"> Pair Cable.</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50</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proofErr w:type="spellStart"/>
            <w:r w:rsidRPr="00BC07E5">
              <w:rPr>
                <w:rFonts w:ascii="Times New Roman" w:hAnsi="Times New Roman"/>
                <w:color w:val="000000"/>
                <w:sz w:val="24"/>
                <w:szCs w:val="24"/>
              </w:rPr>
              <w:t>Fts</w:t>
            </w:r>
            <w:proofErr w:type="spellEnd"/>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330"/>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2</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Splicing, Testing and Certification of 8x1=08 cores complete in all aspects</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8</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S/T/C</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530"/>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3</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Providing/Fixing, installing 24 Ports Patch panels.</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RPr="00AB7836" w:rsidTr="00A14C96">
        <w:trPr>
          <w:trHeight w:val="20"/>
        </w:trPr>
        <w:tc>
          <w:tcPr>
            <w:tcW w:w="5063" w:type="dxa"/>
            <w:gridSpan w:val="2"/>
            <w:shd w:val="clear" w:color="auto" w:fill="auto"/>
            <w:hideMark/>
          </w:tcPr>
          <w:p w:rsidR="005D1298" w:rsidRPr="00BC07E5" w:rsidRDefault="005D1298" w:rsidP="00A14C96">
            <w:pPr>
              <w:spacing w:after="0"/>
              <w:rPr>
                <w:rFonts w:ascii="Times New Roman" w:hAnsi="Times New Roman"/>
                <w:b/>
                <w:bCs/>
                <w:color w:val="000000"/>
                <w:sz w:val="24"/>
                <w:szCs w:val="24"/>
              </w:rPr>
            </w:pPr>
            <w:r w:rsidRPr="00BC07E5">
              <w:rPr>
                <w:rFonts w:ascii="Times New Roman" w:hAnsi="Times New Roman"/>
                <w:b/>
                <w:bCs/>
                <w:color w:val="000000"/>
                <w:sz w:val="24"/>
                <w:szCs w:val="24"/>
              </w:rPr>
              <w:t xml:space="preserve">     Active Components.</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 </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645"/>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4</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 xml:space="preserve">Providing Network Switches (HP/Cisco OR Equivalent) (24) Ports, Most preferably Layer          2 Managed Device. </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144"/>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5</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 xml:space="preserve">Providing </w:t>
            </w:r>
            <w:proofErr w:type="spellStart"/>
            <w:r w:rsidRPr="00BC07E5">
              <w:rPr>
                <w:rFonts w:ascii="Times New Roman" w:hAnsi="Times New Roman"/>
                <w:color w:val="000000"/>
                <w:sz w:val="24"/>
                <w:szCs w:val="24"/>
              </w:rPr>
              <w:t>Wifi</w:t>
            </w:r>
            <w:proofErr w:type="spellEnd"/>
            <w:r w:rsidRPr="00BC07E5">
              <w:rPr>
                <w:rFonts w:ascii="Times New Roman" w:hAnsi="Times New Roman"/>
                <w:color w:val="000000"/>
                <w:sz w:val="24"/>
                <w:szCs w:val="24"/>
              </w:rPr>
              <w:t xml:space="preserve"> Router (Linksys/HP OR Equivalent), Most preferably Web Managed Device. Linksys. EA3500 Series.</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360"/>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6</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Cisco SFP Module (Product Number GLC-LH-SM)</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660"/>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7</w:t>
            </w:r>
          </w:p>
        </w:tc>
        <w:tc>
          <w:tcPr>
            <w:tcW w:w="4593" w:type="dxa"/>
            <w:shd w:val="clear" w:color="auto" w:fill="auto"/>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Providing/fixing/Installing 3 KV UPS (Tower casing with Online mode).</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345"/>
        </w:trPr>
        <w:tc>
          <w:tcPr>
            <w:tcW w:w="47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8</w:t>
            </w:r>
          </w:p>
        </w:tc>
        <w:tc>
          <w:tcPr>
            <w:tcW w:w="4593" w:type="dxa"/>
            <w:shd w:val="clear" w:color="auto" w:fill="auto"/>
            <w:noWrap/>
            <w:hideMark/>
          </w:tcPr>
          <w:p w:rsidR="005D1298" w:rsidRPr="00BC07E5" w:rsidRDefault="005D1298" w:rsidP="00A14C96">
            <w:pPr>
              <w:spacing w:after="0"/>
              <w:jc w:val="both"/>
              <w:rPr>
                <w:rFonts w:ascii="Times New Roman" w:hAnsi="Times New Roman"/>
                <w:color w:val="000000"/>
                <w:sz w:val="24"/>
                <w:szCs w:val="24"/>
              </w:rPr>
            </w:pPr>
            <w:r w:rsidRPr="00BC07E5">
              <w:rPr>
                <w:rFonts w:ascii="Times New Roman" w:hAnsi="Times New Roman"/>
                <w:color w:val="000000"/>
                <w:sz w:val="24"/>
                <w:szCs w:val="24"/>
              </w:rPr>
              <w:t>Fixing power sockets compatible with all type of plugs, complete with all aspects.  (Location, where 9/15U cabinets will install.)</w:t>
            </w:r>
          </w:p>
        </w:tc>
        <w:tc>
          <w:tcPr>
            <w:tcW w:w="603"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1</w:t>
            </w:r>
          </w:p>
        </w:tc>
        <w:tc>
          <w:tcPr>
            <w:tcW w:w="790" w:type="dxa"/>
            <w:shd w:val="clear" w:color="auto" w:fill="auto"/>
            <w:hideMark/>
          </w:tcPr>
          <w:p w:rsidR="005D1298" w:rsidRPr="00BC07E5" w:rsidRDefault="005D1298" w:rsidP="00A14C96">
            <w:pPr>
              <w:spacing w:after="0"/>
              <w:jc w:val="center"/>
              <w:rPr>
                <w:rFonts w:ascii="Times New Roman" w:hAnsi="Times New Roman"/>
                <w:color w:val="000000"/>
                <w:sz w:val="24"/>
                <w:szCs w:val="24"/>
              </w:rPr>
            </w:pPr>
            <w:r w:rsidRPr="00BC07E5">
              <w:rPr>
                <w:rFonts w:ascii="Times New Roman" w:hAnsi="Times New Roman"/>
                <w:color w:val="000000"/>
                <w:sz w:val="24"/>
                <w:szCs w:val="24"/>
              </w:rPr>
              <w:t>No</w:t>
            </w:r>
          </w:p>
        </w:tc>
        <w:tc>
          <w:tcPr>
            <w:tcW w:w="1700" w:type="dxa"/>
          </w:tcPr>
          <w:p w:rsidR="005D1298" w:rsidRPr="00BC07E5" w:rsidRDefault="005D1298" w:rsidP="00A14C96">
            <w:pPr>
              <w:spacing w:after="0"/>
              <w:jc w:val="center"/>
              <w:rPr>
                <w:rFonts w:ascii="Times New Roman" w:hAnsi="Times New Roman"/>
                <w:color w:val="000000"/>
                <w:sz w:val="24"/>
                <w:szCs w:val="24"/>
              </w:rPr>
            </w:pPr>
          </w:p>
        </w:tc>
        <w:tc>
          <w:tcPr>
            <w:tcW w:w="2091" w:type="dxa"/>
          </w:tcPr>
          <w:p w:rsidR="005D1298" w:rsidRPr="00BC07E5" w:rsidRDefault="005D1298" w:rsidP="00A14C96">
            <w:pPr>
              <w:spacing w:after="0"/>
              <w:jc w:val="center"/>
              <w:rPr>
                <w:rFonts w:ascii="Times New Roman" w:hAnsi="Times New Roman"/>
                <w:color w:val="000000"/>
                <w:sz w:val="24"/>
                <w:szCs w:val="24"/>
              </w:rPr>
            </w:pPr>
          </w:p>
        </w:tc>
      </w:tr>
      <w:tr w:rsidR="005D1298" w:rsidTr="00A14C96">
        <w:trPr>
          <w:trHeight w:val="345"/>
        </w:trPr>
        <w:tc>
          <w:tcPr>
            <w:tcW w:w="8156" w:type="dxa"/>
            <w:gridSpan w:val="5"/>
            <w:shd w:val="clear" w:color="auto" w:fill="auto"/>
          </w:tcPr>
          <w:p w:rsidR="005D1298" w:rsidRPr="00BC07E5" w:rsidRDefault="005D1298" w:rsidP="00927780">
            <w:pPr>
              <w:jc w:val="right"/>
              <w:rPr>
                <w:rFonts w:ascii="Times New Roman" w:hAnsi="Times New Roman"/>
                <w:b/>
                <w:color w:val="000000"/>
                <w:sz w:val="24"/>
                <w:szCs w:val="24"/>
              </w:rPr>
            </w:pPr>
            <w:r w:rsidRPr="00BC07E5">
              <w:rPr>
                <w:rFonts w:ascii="Times New Roman" w:hAnsi="Times New Roman"/>
                <w:b/>
                <w:color w:val="000000"/>
                <w:sz w:val="24"/>
                <w:szCs w:val="24"/>
              </w:rPr>
              <w:t>TOTAL</w:t>
            </w:r>
          </w:p>
        </w:tc>
        <w:tc>
          <w:tcPr>
            <w:tcW w:w="2091" w:type="dxa"/>
          </w:tcPr>
          <w:p w:rsidR="005D1298" w:rsidRPr="00BC07E5" w:rsidRDefault="005D1298" w:rsidP="00927780">
            <w:pPr>
              <w:jc w:val="center"/>
              <w:rPr>
                <w:rFonts w:ascii="Times New Roman" w:hAnsi="Times New Roman"/>
                <w:color w:val="000000"/>
                <w:sz w:val="24"/>
                <w:szCs w:val="24"/>
              </w:rPr>
            </w:pPr>
          </w:p>
        </w:tc>
      </w:tr>
    </w:tbl>
    <w:p w:rsidR="005D1298" w:rsidRDefault="005D1298" w:rsidP="005D1298">
      <w:pPr>
        <w:rPr>
          <w:rFonts w:ascii="Times New Roman" w:hAnsi="Times New Roman"/>
        </w:rPr>
      </w:pPr>
    </w:p>
    <w:p w:rsidR="00F20212" w:rsidRDefault="00F20212" w:rsidP="005D1298">
      <w:pPr>
        <w:rPr>
          <w:rFonts w:ascii="Times New Roman" w:hAnsi="Times New Roman"/>
        </w:rPr>
      </w:pPr>
    </w:p>
    <w:p w:rsidR="00A14C96" w:rsidRDefault="00A14C96" w:rsidP="005D1298">
      <w:pPr>
        <w:rPr>
          <w:rFonts w:ascii="Times New Roman" w:hAnsi="Times New Roman"/>
        </w:rPr>
      </w:pPr>
    </w:p>
    <w:p w:rsidR="005D1298" w:rsidRDefault="005D1298" w:rsidP="005D1298">
      <w:pPr>
        <w:jc w:val="right"/>
        <w:rPr>
          <w:rFonts w:ascii="Times New Roman" w:hAnsi="Times New Roman"/>
          <w:b/>
          <w:sz w:val="26"/>
          <w:szCs w:val="26"/>
        </w:rPr>
      </w:pPr>
      <w:r>
        <w:rPr>
          <w:rFonts w:ascii="Times New Roman" w:hAnsi="Times New Roman"/>
          <w:b/>
          <w:sz w:val="26"/>
          <w:szCs w:val="26"/>
        </w:rPr>
        <w:t>Contractor</w:t>
      </w:r>
    </w:p>
    <w:p w:rsidR="005D1298" w:rsidRPr="00B44625" w:rsidRDefault="005D1298" w:rsidP="005D1298">
      <w:pPr>
        <w:rPr>
          <w:rFonts w:ascii="Times New Roman" w:hAnsi="Times New Roman"/>
        </w:rPr>
      </w:pPr>
      <w:r>
        <w:rPr>
          <w:rFonts w:ascii="Times New Roman" w:hAnsi="Times New Roman"/>
          <w:b/>
          <w:sz w:val="26"/>
          <w:szCs w:val="26"/>
        </w:rPr>
        <w:t>Executive Engineer (Works)</w:t>
      </w:r>
    </w:p>
    <w:p w:rsidR="00B82FC2" w:rsidRPr="00A64BF1" w:rsidRDefault="005D1298" w:rsidP="00AD2A08">
      <w:pPr>
        <w:pStyle w:val="Default"/>
        <w:ind w:left="720" w:hanging="720"/>
        <w:jc w:val="center"/>
        <w:rPr>
          <w:b/>
          <w:bCs/>
        </w:rPr>
      </w:pPr>
      <w:r>
        <w:rPr>
          <w:b/>
        </w:rPr>
        <w:br w:type="page"/>
      </w:r>
    </w:p>
    <w:p w:rsidR="007D5FF5" w:rsidRDefault="007D5FF5">
      <w:pPr>
        <w:rPr>
          <w:i/>
          <w:iCs/>
          <w:sz w:val="23"/>
          <w:szCs w:val="23"/>
        </w:rPr>
      </w:pPr>
    </w:p>
    <w:p w:rsidR="007D5FF5" w:rsidRDefault="007D5FF5" w:rsidP="007D5FF5">
      <w:pPr>
        <w:pStyle w:val="Default"/>
        <w:jc w:val="right"/>
        <w:rPr>
          <w:sz w:val="23"/>
          <w:szCs w:val="23"/>
        </w:rPr>
      </w:pPr>
      <w:r>
        <w:rPr>
          <w:b/>
          <w:bCs/>
          <w:sz w:val="23"/>
          <w:szCs w:val="23"/>
        </w:rPr>
        <w:t>BD-11</w:t>
      </w:r>
    </w:p>
    <w:p w:rsidR="007D5FF5" w:rsidRDefault="007D5FF5" w:rsidP="007D5FF5">
      <w:pPr>
        <w:pStyle w:val="Default"/>
        <w:jc w:val="right"/>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rsidT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rsidT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rsidT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rsidT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rsidT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rsidT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rsidT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rsidT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rsidTr="0018424C">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rsidTr="0018424C">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rsidTr="0018424C">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rsidTr="0018424C">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rsidTr="0018424C">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rsidTr="0018424C">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rsidTr="0018424C">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proofErr w:type="gramStart"/>
      <w:r>
        <w:rPr>
          <w:sz w:val="23"/>
          <w:szCs w:val="23"/>
        </w:rPr>
        <w:t>the</w:t>
      </w:r>
      <w:proofErr w:type="gramEnd"/>
      <w:r>
        <w:rPr>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proofErr w:type="gramStart"/>
      <w:r w:rsidRPr="00771ED1">
        <w:rPr>
          <w:sz w:val="23"/>
          <w:szCs w:val="23"/>
        </w:rPr>
        <w:t>the</w:t>
      </w:r>
      <w:proofErr w:type="gramEnd"/>
      <w:r w:rsidRPr="00771ED1">
        <w:rPr>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rsidT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rsidT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rsidT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rsidT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rsidT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rsidT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rsidT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rsidT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rsidTr="008E528B">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rsidTr="008E528B">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rsidTr="008E528B">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rsidTr="00D31C9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rsidTr="00D31C9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rsidTr="00D31C9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rsidTr="00D31C9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rsidTr="00D31C9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rsidTr="00D31C9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rsidT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rsidT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rsidT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rsidT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rsidT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rsidT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rsidT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rsidT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rsidT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rsidT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rsidT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rsidT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rsidT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rsidT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rsidT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rsidTr="00580E1C">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rsidT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rsidT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rsidT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rsidT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rsidT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w:t>
      </w:r>
      <w:proofErr w:type="spellStart"/>
      <w:r>
        <w:rPr>
          <w:sz w:val="23"/>
          <w:szCs w:val="23"/>
        </w:rPr>
        <w:t>agency</w:t>
      </w:r>
      <w:r>
        <w:rPr>
          <w:rFonts w:ascii="MS Mincho" w:eastAsia="MS Mincho" w:hAnsi="MS Mincho" w:cs="MS Mincho" w:hint="eastAsia"/>
          <w:sz w:val="23"/>
          <w:szCs w:val="23"/>
        </w:rPr>
        <w:t>‟</w:t>
      </w:r>
      <w:r>
        <w:rPr>
          <w:sz w:val="23"/>
          <w:szCs w:val="23"/>
        </w:rPr>
        <w:t>s</w:t>
      </w:r>
      <w:proofErr w:type="spellEnd"/>
      <w:r>
        <w:rPr>
          <w:sz w:val="23"/>
          <w:szCs w:val="23"/>
        </w:rPr>
        <w:t xml:space="preserve"> completion targets in days noted below and counted from the date of receipt of </w:t>
      </w:r>
      <w:proofErr w:type="spellStart"/>
      <w:r>
        <w:rPr>
          <w:sz w:val="23"/>
          <w:szCs w:val="23"/>
        </w:rPr>
        <w:t>Engineer</w:t>
      </w:r>
      <w:r>
        <w:rPr>
          <w:rFonts w:ascii="MS Mincho" w:eastAsia="MS Mincho" w:hAnsi="MS Mincho" w:cs="MS Mincho" w:hint="eastAsia"/>
          <w:sz w:val="23"/>
          <w:szCs w:val="23"/>
        </w:rPr>
        <w:t>‟</w:t>
      </w:r>
      <w:r>
        <w:rPr>
          <w:sz w:val="23"/>
          <w:szCs w:val="23"/>
        </w:rPr>
        <w:t>s</w:t>
      </w:r>
      <w:proofErr w:type="spellEnd"/>
      <w:r>
        <w:rPr>
          <w:sz w:val="23"/>
          <w:szCs w:val="23"/>
        </w:rPr>
        <w:t xml:space="preserve">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rsidT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rsidT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rsidT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rsidT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rsidT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proofErr w:type="gramStart"/>
      <w:r w:rsidR="00C909D3">
        <w:rPr>
          <w:sz w:val="23"/>
          <w:szCs w:val="23"/>
        </w:rPr>
        <w:t>Contractor</w:t>
      </w:r>
      <w:r w:rsidR="00C909D3">
        <w:rPr>
          <w:rFonts w:ascii="MS Mincho" w:eastAsia="MS Mincho" w:hAnsi="MS Mincho" w:cs="MS Mincho" w:hint="eastAsia"/>
          <w:sz w:val="23"/>
          <w:szCs w:val="23"/>
        </w:rPr>
        <w:t>’</w:t>
      </w:r>
      <w:r w:rsidR="00C909D3">
        <w:rPr>
          <w:sz w:val="23"/>
          <w:szCs w:val="23"/>
        </w:rPr>
        <w:t xml:space="preserve">s </w:t>
      </w:r>
      <w:r>
        <w:rPr>
          <w:sz w:val="23"/>
          <w:szCs w:val="23"/>
        </w:rPr>
        <w:t xml:space="preserve"> Office</w:t>
      </w:r>
      <w:proofErr w:type="gramEnd"/>
      <w:r>
        <w:rPr>
          <w:sz w:val="23"/>
          <w:szCs w:val="23"/>
        </w:rPr>
        <w:t xml:space="preserv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rsidT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rsidT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rsidT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rsidT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rsidT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rsidT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rsidT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proofErr w:type="gramStart"/>
      <w:r>
        <w:rPr>
          <w:b/>
          <w:bCs/>
          <w:sz w:val="22"/>
          <w:szCs w:val="22"/>
        </w:rPr>
        <w:t>DECLARATION OF FEES, COMMISSION AND BROKERAGE ETC; PAYABLE BY CONTRACTORS.</w:t>
      </w:r>
      <w:proofErr w:type="gramEnd"/>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w:t>
      </w:r>
      <w:proofErr w:type="gramStart"/>
      <w:r>
        <w:rPr>
          <w:sz w:val="22"/>
          <w:szCs w:val="22"/>
        </w:rPr>
        <w:t>name</w:t>
      </w:r>
      <w:proofErr w:type="gramEnd"/>
      <w:r>
        <w:rPr>
          <w:sz w:val="22"/>
          <w:szCs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w:t>
      </w:r>
      <w:proofErr w:type="gramStart"/>
      <w:r>
        <w:rPr>
          <w:sz w:val="22"/>
          <w:szCs w:val="22"/>
        </w:rPr>
        <w:t>name</w:t>
      </w:r>
      <w:proofErr w:type="gramEnd"/>
      <w:r>
        <w:rPr>
          <w:sz w:val="22"/>
          <w:szCs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proofErr w:type="gramStart"/>
      <w:r>
        <w:rPr>
          <w:sz w:val="22"/>
          <w:szCs w:val="22"/>
        </w:rPr>
        <w:t xml:space="preserve">[ </w:t>
      </w:r>
      <w:r w:rsidR="00F0027E">
        <w:rPr>
          <w:sz w:val="22"/>
          <w:szCs w:val="22"/>
        </w:rPr>
        <w:t>Executive</w:t>
      </w:r>
      <w:proofErr w:type="gramEnd"/>
      <w:r w:rsidR="00F0027E">
        <w:rPr>
          <w:sz w:val="22"/>
          <w:szCs w:val="22"/>
        </w:rPr>
        <w:t xml:space="preser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rsidTr="00A164D4">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rsidTr="00A164D4">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rsidTr="00A164D4">
        <w:trPr>
          <w:trHeight w:val="109"/>
        </w:trPr>
        <w:tc>
          <w:tcPr>
            <w:tcW w:w="9558" w:type="dxa"/>
            <w:gridSpan w:val="2"/>
          </w:tcPr>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
        <w:br w:type="page"/>
      </w:r>
    </w:p>
    <w:p w:rsidR="00A164D4" w:rsidRDefault="00A164D4" w:rsidP="00A164D4">
      <w:pPr>
        <w:pStyle w:val="Default"/>
        <w:jc w:val="right"/>
        <w:rPr>
          <w:sz w:val="23"/>
          <w:szCs w:val="23"/>
        </w:rPr>
      </w:pP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proofErr w:type="gramStart"/>
      <w:r>
        <w:rPr>
          <w:sz w:val="23"/>
          <w:szCs w:val="23"/>
        </w:rPr>
        <w:t>Penal Sum of Security Rupees.</w:t>
      </w:r>
      <w:proofErr w:type="gramEnd"/>
      <w:r>
        <w:rPr>
          <w:sz w:val="23"/>
          <w:szCs w:val="23"/>
        </w:rPr>
        <w:t xml:space="preserve">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THE CONDITION OF THIS OBLIGATION IS SUCH, that whereas the Bidder has submitted the accompanying bid dated ______ for Bid No. _______ for______</w:t>
      </w:r>
      <w:proofErr w:type="gramStart"/>
      <w:r>
        <w:rPr>
          <w:sz w:val="23"/>
          <w:szCs w:val="23"/>
        </w:rPr>
        <w:t>_(</w:t>
      </w:r>
      <w:proofErr w:type="gramEnd"/>
      <w:r>
        <w:rPr>
          <w:sz w:val="23"/>
          <w:szCs w:val="23"/>
        </w:rPr>
        <w:t xml:space="preserve">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r>
      <w:proofErr w:type="gramStart"/>
      <w:r>
        <w:rPr>
          <w:sz w:val="23"/>
          <w:szCs w:val="23"/>
        </w:rPr>
        <w:t>that</w:t>
      </w:r>
      <w:proofErr w:type="gramEnd"/>
      <w:r>
        <w:rPr>
          <w:sz w:val="23"/>
          <w:szCs w:val="23"/>
        </w:rPr>
        <w:t xml:space="preserve">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r>
      <w:proofErr w:type="gramStart"/>
      <w:r>
        <w:rPr>
          <w:sz w:val="23"/>
          <w:szCs w:val="23"/>
        </w:rPr>
        <w:t>that</w:t>
      </w:r>
      <w:proofErr w:type="gramEnd"/>
      <w:r>
        <w:rPr>
          <w:sz w:val="23"/>
          <w:szCs w:val="23"/>
        </w:rPr>
        <w:t xml:space="preserve">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r>
      <w:proofErr w:type="gramStart"/>
      <w:r>
        <w:rPr>
          <w:sz w:val="23"/>
          <w:szCs w:val="23"/>
        </w:rPr>
        <w:t>that</w:t>
      </w:r>
      <w:proofErr w:type="gramEnd"/>
      <w:r>
        <w:rPr>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Name of Guarantor (Bank) with address</w:t>
      </w:r>
      <w:proofErr w:type="gramStart"/>
      <w:r>
        <w:rPr>
          <w:sz w:val="23"/>
          <w:szCs w:val="23"/>
        </w:rPr>
        <w:t>:_</w:t>
      </w:r>
      <w:proofErr w:type="gramEnd"/>
      <w:r>
        <w:rPr>
          <w:sz w:val="23"/>
          <w:szCs w:val="23"/>
        </w:rPr>
        <w:t xml:space="preserve">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Name of Principal (Contractor) with address</w:t>
      </w:r>
      <w:proofErr w:type="gramStart"/>
      <w:r>
        <w:rPr>
          <w:sz w:val="23"/>
          <w:szCs w:val="23"/>
        </w:rPr>
        <w:t>:_</w:t>
      </w:r>
      <w:proofErr w:type="gramEnd"/>
      <w:r>
        <w:rPr>
          <w:sz w:val="23"/>
          <w:szCs w:val="23"/>
        </w:rPr>
        <w:t xml:space="preserve">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Penal Sum of Security (express in words and figures</w:t>
      </w:r>
      <w:proofErr w:type="gramStart"/>
      <w:r>
        <w:rPr>
          <w:sz w:val="23"/>
          <w:szCs w:val="23"/>
        </w:rPr>
        <w:t>)_</w:t>
      </w:r>
      <w:proofErr w:type="gramEnd"/>
      <w:r>
        <w:rPr>
          <w:sz w:val="23"/>
          <w:szCs w:val="23"/>
        </w:rPr>
        <w:t xml:space="preserve">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proofErr w:type="gramStart"/>
      <w:r>
        <w:rPr>
          <w:sz w:val="23"/>
          <w:szCs w:val="23"/>
        </w:rPr>
        <w:t>Letter of Acceptance No.</w:t>
      </w:r>
      <w:proofErr w:type="gramEnd"/>
      <w:r>
        <w:rPr>
          <w:sz w:val="23"/>
          <w:szCs w:val="23"/>
        </w:rPr>
        <w:t xml:space="preserve">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w:t>
      </w:r>
      <w:proofErr w:type="gramStart"/>
      <w:r>
        <w:rPr>
          <w:sz w:val="23"/>
          <w:szCs w:val="23"/>
        </w:rPr>
        <w:t>agency's</w:t>
      </w:r>
      <w:proofErr w:type="gramEnd"/>
      <w:r>
        <w:rPr>
          <w:sz w:val="23"/>
          <w:szCs w:val="23"/>
        </w:rPr>
        <w:t xml:space="preserve">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THIS CONTRACT AGREEMENT (hereinafter called the “Agreement”) made on the ________________ day of_________</w:t>
      </w:r>
      <w:proofErr w:type="gramStart"/>
      <w:r>
        <w:rPr>
          <w:sz w:val="23"/>
          <w:szCs w:val="23"/>
        </w:rPr>
        <w:t>_(</w:t>
      </w:r>
      <w:proofErr w:type="gramEnd"/>
      <w:r>
        <w:rPr>
          <w:sz w:val="23"/>
          <w:szCs w:val="23"/>
        </w:rPr>
        <w:t xml:space="preserve">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w:t>
      </w:r>
      <w:proofErr w:type="spellStart"/>
      <w:r>
        <w:rPr>
          <w:sz w:val="23"/>
          <w:szCs w:val="23"/>
        </w:rPr>
        <w:t>i</w:t>
      </w:r>
      <w:proofErr w:type="spellEnd"/>
      <w:r>
        <w:rPr>
          <w:sz w:val="23"/>
          <w:szCs w:val="23"/>
        </w:rPr>
        <w:t xml:space="preserve">)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WHEREAS _____________</w:t>
      </w:r>
      <w:proofErr w:type="gramStart"/>
      <w:r>
        <w:rPr>
          <w:sz w:val="23"/>
          <w:szCs w:val="23"/>
        </w:rPr>
        <w:t>_(</w:t>
      </w:r>
      <w:proofErr w:type="gramEnd"/>
      <w:r>
        <w:rPr>
          <w:sz w:val="23"/>
          <w:szCs w:val="23"/>
        </w:rPr>
        <w:t xml:space="preserve">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proofErr w:type="gramStart"/>
      <w:r>
        <w:rPr>
          <w:sz w:val="23"/>
          <w:szCs w:val="23"/>
        </w:rPr>
        <w:t>with</w:t>
      </w:r>
      <w:proofErr w:type="gramEnd"/>
      <w:r>
        <w:rPr>
          <w:sz w:val="23"/>
          <w:szCs w:val="23"/>
        </w:rPr>
        <w:t xml:space="preserve">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(Rs ________</w:t>
      </w:r>
      <w:proofErr w:type="gramStart"/>
      <w:r>
        <w:rPr>
          <w:sz w:val="23"/>
          <w:szCs w:val="23"/>
        </w:rPr>
        <w:t>_ )</w:t>
      </w:r>
      <w:proofErr w:type="gramEnd"/>
      <w:r>
        <w:rPr>
          <w:sz w:val="23"/>
          <w:szCs w:val="23"/>
        </w:rPr>
        <w:t xml:space="preserve">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proofErr w:type="gramStart"/>
      <w:r>
        <w:rPr>
          <w:sz w:val="23"/>
          <w:szCs w:val="23"/>
        </w:rPr>
        <w:t>AND WHEREAS, the Procuring Agency has asked the Contractor to furnish Guarantee to secure the mobilization advance for the performance of his obligations under the said Contract.</w:t>
      </w:r>
      <w:proofErr w:type="gramEnd"/>
      <w:r>
        <w:rPr>
          <w:sz w:val="23"/>
          <w:szCs w:val="23"/>
        </w:rPr>
        <w:t xml:space="preserve">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w:t>
      </w:r>
      <w:proofErr w:type="gramStart"/>
      <w:r>
        <w:rPr>
          <w:sz w:val="23"/>
          <w:szCs w:val="23"/>
        </w:rPr>
        <w:t>_(</w:t>
      </w:r>
      <w:proofErr w:type="gramEnd"/>
      <w:r>
        <w:rPr>
          <w:sz w:val="23"/>
          <w:szCs w:val="23"/>
        </w:rPr>
        <w:t xml:space="preserve">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proofErr w:type="gramStart"/>
      <w:r w:rsidRPr="00FA05FF">
        <w:rPr>
          <w:b/>
          <w:bCs/>
          <w:sz w:val="27"/>
          <w:szCs w:val="23"/>
        </w:rPr>
        <w:lastRenderedPageBreak/>
        <w:t>INDENTURE FOR SECURED ADVANCES.</w:t>
      </w:r>
      <w:proofErr w:type="gramEnd"/>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w:t>
      </w:r>
      <w:proofErr w:type="gramStart"/>
      <w:r>
        <w:rPr>
          <w:sz w:val="23"/>
          <w:szCs w:val="23"/>
        </w:rPr>
        <w:t>day</w:t>
      </w:r>
      <w:proofErr w:type="gramEnd"/>
      <w:r>
        <w:rPr>
          <w:sz w:val="23"/>
          <w:szCs w:val="23"/>
        </w:rPr>
        <w:t xml:space="preserve">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WHEREAS by an agreement, dated (hereinafter called the said agreement, the contractor has agreed to perform the under-mentioned works (hereinafter referred to as the said work</w:t>
      </w:r>
      <w:proofErr w:type="gramStart"/>
      <w:r>
        <w:rPr>
          <w:sz w:val="23"/>
          <w:szCs w:val="23"/>
        </w:rPr>
        <w:t>):</w:t>
      </w:r>
      <w:proofErr w:type="gramEnd"/>
      <w:r>
        <w:rPr>
          <w:sz w:val="23"/>
          <w:szCs w:val="23"/>
        </w:rPr>
        <w:t xml:space="preserve">-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w:t>
      </w:r>
      <w:proofErr w:type="gramStart"/>
      <w:r>
        <w:rPr>
          <w:sz w:val="23"/>
          <w:szCs w:val="23"/>
        </w:rPr>
        <w:t>……..…………………</w:t>
      </w:r>
      <w:proofErr w:type="gramEnd"/>
      <w:r>
        <w:rPr>
          <w:sz w:val="23"/>
          <w:szCs w:val="23"/>
        </w:rPr>
        <w:t xml:space="preserve">..for an advance to him of Rupees ……………..…………………………….. </w:t>
      </w:r>
    </w:p>
    <w:p w:rsidR="00FA05FF" w:rsidRDefault="00FA05FF" w:rsidP="00FA05FF">
      <w:pPr>
        <w:pStyle w:val="Default"/>
        <w:jc w:val="both"/>
        <w:rPr>
          <w:sz w:val="23"/>
          <w:szCs w:val="23"/>
        </w:rPr>
      </w:pPr>
      <w:r>
        <w:rPr>
          <w:sz w:val="23"/>
          <w:szCs w:val="23"/>
        </w:rPr>
        <w:t xml:space="preserve">(Rs. </w:t>
      </w:r>
      <w:proofErr w:type="gramStart"/>
      <w:r>
        <w:rPr>
          <w:sz w:val="23"/>
          <w:szCs w:val="23"/>
        </w:rPr>
        <w:t>.................. )</w:t>
      </w:r>
      <w:proofErr w:type="gramEnd"/>
      <w:r>
        <w:rPr>
          <w:sz w:val="23"/>
          <w:szCs w:val="23"/>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 xml:space="preserve">That the said sum of Rupees. …………………………………………… </w:t>
      </w:r>
      <w:proofErr w:type="gramStart"/>
      <w:r>
        <w:rPr>
          <w:sz w:val="23"/>
          <w:szCs w:val="23"/>
        </w:rPr>
        <w:t>R</w:t>
      </w:r>
      <w:r>
        <w:rPr>
          <w:sz w:val="19"/>
          <w:szCs w:val="19"/>
        </w:rPr>
        <w:t>S</w:t>
      </w:r>
      <w:r>
        <w:rPr>
          <w:sz w:val="23"/>
          <w:szCs w:val="23"/>
        </w:rPr>
        <w:t>.</w:t>
      </w:r>
      <w:proofErr w:type="gramEnd"/>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 xml:space="preserve">by </w:t>
      </w:r>
      <w:proofErr w:type="gramStart"/>
      <w:r>
        <w:rPr>
          <w:sz w:val="23"/>
          <w:szCs w:val="23"/>
        </w:rPr>
        <w:t>(</w:t>
      </w:r>
      <w:r w:rsidR="004D3B89">
        <w:rPr>
          <w:sz w:val="23"/>
          <w:szCs w:val="23"/>
        </w:rPr>
        <w:t xml:space="preserve"> </w:t>
      </w:r>
      <w:r>
        <w:rPr>
          <w:sz w:val="23"/>
          <w:szCs w:val="23"/>
        </w:rPr>
        <w:t>he</w:t>
      </w:r>
      <w:proofErr w:type="gramEnd"/>
      <w:r>
        <w:rPr>
          <w:sz w:val="23"/>
          <w:szCs w:val="23"/>
        </w:rPr>
        <w:t xml:space="preserv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w:t>
      </w:r>
      <w:proofErr w:type="gramStart"/>
      <w:r>
        <w:rPr>
          <w:sz w:val="23"/>
          <w:szCs w:val="23"/>
        </w:rPr>
        <w:t>Rupees ..............</w:t>
      </w:r>
      <w:proofErr w:type="gramEnd"/>
      <w:r>
        <w:rPr>
          <w:sz w:val="23"/>
          <w:szCs w:val="23"/>
        </w:rPr>
        <w:t xml:space="preserve"> ............................... (Rs. </w:t>
      </w:r>
      <w:proofErr w:type="gramStart"/>
      <w:r>
        <w:rPr>
          <w:sz w:val="23"/>
          <w:szCs w:val="23"/>
        </w:rPr>
        <w:t>............................................................................................. )</w:t>
      </w:r>
      <w:proofErr w:type="gramEnd"/>
      <w:r>
        <w:rPr>
          <w:sz w:val="23"/>
          <w:szCs w:val="23"/>
        </w:rPr>
        <w:t xml:space="preserve">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617FC2"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364654" w:rsidRDefault="00364654" w:rsidP="00DF29EF">
      <w:pPr>
        <w:pStyle w:val="Default"/>
        <w:jc w:val="both"/>
        <w:rPr>
          <w:sz w:val="23"/>
          <w:szCs w:val="23"/>
        </w:rPr>
      </w:pPr>
    </w:p>
    <w:p w:rsidR="00364654" w:rsidRDefault="00364654" w:rsidP="00364654">
      <w:pPr>
        <w:pStyle w:val="Default"/>
        <w:rPr>
          <w:sz w:val="23"/>
          <w:szCs w:val="23"/>
        </w:rPr>
      </w:pPr>
      <w:proofErr w:type="spellStart"/>
      <w:r>
        <w:rPr>
          <w:sz w:val="23"/>
          <w:szCs w:val="23"/>
        </w:rPr>
        <w:t>Singed</w:t>
      </w:r>
      <w:proofErr w:type="spellEnd"/>
      <w:r>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255E10" w:rsidP="00364654">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9" type="#_x0000_t202" style="position:absolute;margin-left:66.6pt;margin-top:669pt;width:56.4pt;height:36pt;z-index:251657728;mso-position-horizontal-relative:page;mso-position-vertical-relative:page;mso-width-relative:margin;v-text-anchor:middle" o:allowincell="f" filled="f" strokecolor="#622423" strokeweight=".25pt">
            <v:textbox style="mso-next-textbox:#_x0000_s1029" inset="10.8pt,7.2pt,10.8pt,7.2pt">
              <w:txbxContent>
                <w:p w:rsidR="00364654" w:rsidRPr="0004248E" w:rsidRDefault="00364654"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364654" w:rsidRDefault="00364654" w:rsidP="00364654">
      <w:pPr>
        <w:pStyle w:val="Default"/>
        <w:ind w:left="1440"/>
        <w:rPr>
          <w:sz w:val="23"/>
          <w:szCs w:val="23"/>
        </w:rPr>
      </w:pPr>
      <w:r>
        <w:rPr>
          <w:sz w:val="23"/>
          <w:szCs w:val="23"/>
        </w:rPr>
        <w:t xml:space="preserve">       1</w:t>
      </w:r>
      <w:r>
        <w:rPr>
          <w:sz w:val="16"/>
          <w:szCs w:val="16"/>
        </w:rPr>
        <w:t xml:space="preserve">st </w:t>
      </w:r>
      <w:r>
        <w:rPr>
          <w:sz w:val="23"/>
          <w:szCs w:val="23"/>
        </w:rPr>
        <w:t xml:space="preserve">witness </w:t>
      </w:r>
    </w:p>
    <w:p w:rsidR="00364654" w:rsidRDefault="00364654" w:rsidP="00364654">
      <w:pPr>
        <w:pStyle w:val="Default"/>
        <w:rPr>
          <w:sz w:val="23"/>
          <w:szCs w:val="23"/>
        </w:rPr>
      </w:pP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617FC2" w:rsidRDefault="00617FC2" w:rsidP="00364654">
      <w:pPr>
        <w:pStyle w:val="Default"/>
        <w:rPr>
          <w:sz w:val="23"/>
          <w:szCs w:val="23"/>
        </w:rPr>
      </w:pPr>
      <w:proofErr w:type="spellStart"/>
      <w:r>
        <w:rPr>
          <w:sz w:val="23"/>
          <w:szCs w:val="23"/>
        </w:rPr>
        <w:t>Singed</w:t>
      </w:r>
      <w:proofErr w:type="spellEnd"/>
      <w:r>
        <w:rPr>
          <w:sz w:val="23"/>
          <w:szCs w:val="23"/>
        </w:rPr>
        <w:t xml:space="preserve">, sealed and delivered by* </w:t>
      </w:r>
    </w:p>
    <w:p w:rsidR="00617FC2" w:rsidRDefault="00617FC2" w:rsidP="00617FC2">
      <w:pPr>
        <w:pStyle w:val="Default"/>
        <w:rPr>
          <w:sz w:val="23"/>
          <w:szCs w:val="23"/>
        </w:rPr>
      </w:pPr>
      <w:r>
        <w:rPr>
          <w:sz w:val="23"/>
          <w:szCs w:val="23"/>
        </w:rPr>
        <w:lastRenderedPageBreak/>
        <w:t xml:space="preserve">In the presence of </w:t>
      </w:r>
    </w:p>
    <w:p w:rsidR="00DF29EF" w:rsidRDefault="00DF29EF" w:rsidP="00617FC2">
      <w:pPr>
        <w:pStyle w:val="Default"/>
        <w:rPr>
          <w:sz w:val="23"/>
          <w:szCs w:val="23"/>
        </w:rPr>
      </w:pPr>
    </w:p>
    <w:p w:rsidR="0041533E" w:rsidRDefault="00255E10" w:rsidP="00617FC2">
      <w:pPr>
        <w:pStyle w:val="Default"/>
        <w:rPr>
          <w:sz w:val="23"/>
          <w:szCs w:val="23"/>
        </w:rPr>
      </w:pPr>
      <w:r>
        <w:rPr>
          <w:noProof/>
          <w:sz w:val="23"/>
          <w:szCs w:val="23"/>
          <w:lang w:eastAsia="zh-TW"/>
        </w:rPr>
        <w:pict>
          <v:shape id="_x0000_s1026" type="#_x0000_t202" style="position:absolute;margin-left:66.6pt;margin-top:148.5pt;width:56.4pt;height:36pt;z-index:251656704;mso-position-horizontal-relative:page;mso-position-vertical-relative:page;mso-width-relative:margin;v-text-anchor:middle" o:allowincell="f" filled="f" strokecolor="#622423" strokeweight=".25pt">
            <v:textbox style="mso-next-textbox:#_x0000_s1026" inset="10.8pt,7.2pt,10.8pt,7.2pt">
              <w:txbxContent>
                <w:p w:rsidR="00EC3026" w:rsidRPr="0004248E" w:rsidRDefault="00EC3026">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617FC2" w:rsidRDefault="00617FC2" w:rsidP="0041533E">
      <w:pPr>
        <w:pStyle w:val="Default"/>
        <w:ind w:firstLine="720"/>
        <w:rPr>
          <w:sz w:val="23"/>
          <w:szCs w:val="23"/>
        </w:rPr>
      </w:pPr>
      <w:r>
        <w:rPr>
          <w:sz w:val="23"/>
          <w:szCs w:val="23"/>
        </w:rPr>
        <w:t>1</w:t>
      </w:r>
      <w:r>
        <w:rPr>
          <w:sz w:val="16"/>
          <w:szCs w:val="16"/>
        </w:rPr>
        <w:t xml:space="preserve">st </w:t>
      </w:r>
      <w:r>
        <w:rPr>
          <w:sz w:val="23"/>
          <w:szCs w:val="23"/>
        </w:rPr>
        <w:t xml:space="preserve">witness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75618C">
      <w:pPr>
        <w:rPr>
          <w:rFonts w:ascii="Times New Roman" w:hAnsi="Times New Roman"/>
          <w:color w:val="000000"/>
          <w:sz w:val="23"/>
          <w:szCs w:val="23"/>
        </w:rPr>
      </w:pPr>
      <w:r>
        <w:rPr>
          <w:sz w:val="23"/>
          <w:szCs w:val="23"/>
        </w:rPr>
        <w:br w:type="page"/>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FE4695" w:rsidRPr="007F00E8" w:rsidRDefault="007F00E8" w:rsidP="007F00E8">
      <w:pPr>
        <w:autoSpaceDE w:val="0"/>
        <w:autoSpaceDN w:val="0"/>
        <w:adjustRightInd w:val="0"/>
        <w:spacing w:after="0" w:line="240" w:lineRule="auto"/>
        <w:ind w:left="3600" w:firstLine="720"/>
        <w:rPr>
          <w:b/>
          <w:bCs/>
          <w:sz w:val="38"/>
        </w:rPr>
      </w:pPr>
      <w:r w:rsidRPr="007F00E8">
        <w:rPr>
          <w:b/>
          <w:bCs/>
          <w:sz w:val="38"/>
        </w:rPr>
        <w:t>DRAWINGS</w: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tbl>
      <w:tblPr>
        <w:tblW w:w="0" w:type="auto"/>
        <w:tblInd w:w="2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76"/>
      </w:tblGrid>
      <w:tr w:rsidR="007F00E8" w:rsidRPr="0004248E" w:rsidTr="0004248E">
        <w:tc>
          <w:tcPr>
            <w:tcW w:w="5976" w:type="dxa"/>
            <w:tcBorders>
              <w:top w:val="nil"/>
              <w:left w:val="nil"/>
              <w:bottom w:val="nil"/>
              <w:right w:val="nil"/>
            </w:tcBorders>
          </w:tcPr>
          <w:p w:rsidR="007F00E8" w:rsidRPr="0004248E" w:rsidRDefault="007F00E8" w:rsidP="0004248E">
            <w:pPr>
              <w:autoSpaceDE w:val="0"/>
              <w:autoSpaceDN w:val="0"/>
              <w:adjustRightInd w:val="0"/>
              <w:spacing w:after="0" w:line="240" w:lineRule="auto"/>
              <w:ind w:left="72"/>
              <w:jc w:val="both"/>
              <w:rPr>
                <w:rFonts w:ascii="Arial" w:hAnsi="Arial" w:cs="Arial"/>
                <w:color w:val="000000"/>
                <w:sz w:val="16"/>
                <w:szCs w:val="16"/>
              </w:rPr>
            </w:pPr>
            <w:r w:rsidRPr="0004248E">
              <w:rPr>
                <w:b/>
                <w:bCs/>
              </w:rPr>
              <w:t>Construction drawings are attached with contract documents and construction drawings shall be issued to Bidder after acceptance of Bid.</w:t>
            </w:r>
          </w:p>
          <w:p w:rsidR="007F00E8" w:rsidRPr="0004248E" w:rsidRDefault="007F00E8" w:rsidP="0004248E">
            <w:pPr>
              <w:autoSpaceDE w:val="0"/>
              <w:autoSpaceDN w:val="0"/>
              <w:adjustRightInd w:val="0"/>
              <w:spacing w:after="0" w:line="240" w:lineRule="auto"/>
              <w:rPr>
                <w:b/>
                <w:bCs/>
              </w:rPr>
            </w:pPr>
          </w:p>
        </w:tc>
      </w:tr>
    </w:tbl>
    <w:p w:rsidR="00142789" w:rsidRDefault="00142789" w:rsidP="00B64A40">
      <w:pPr>
        <w:autoSpaceDE w:val="0"/>
        <w:autoSpaceDN w:val="0"/>
        <w:adjustRightInd w:val="0"/>
        <w:spacing w:after="0" w:line="240" w:lineRule="auto"/>
        <w:ind w:left="3600" w:firstLine="720"/>
        <w:rPr>
          <w:b/>
          <w:bCs/>
        </w:rPr>
      </w:pPr>
    </w:p>
    <w:sectPr w:rsidR="00142789" w:rsidSect="0059650D">
      <w:footerReference w:type="default" r:id="rId8"/>
      <w:pgSz w:w="12240" w:h="15840"/>
      <w:pgMar w:top="1440" w:right="135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8B5" w:rsidRPr="00D506DF" w:rsidRDefault="005758B5" w:rsidP="00D506DF">
      <w:pPr>
        <w:pStyle w:val="Default"/>
        <w:rPr>
          <w:rFonts w:ascii="Calibri" w:hAnsi="Calibri"/>
          <w:color w:val="auto"/>
          <w:sz w:val="32"/>
          <w:szCs w:val="32"/>
        </w:rPr>
      </w:pPr>
      <w:r>
        <w:separator/>
      </w:r>
    </w:p>
  </w:endnote>
  <w:endnote w:type="continuationSeparator" w:id="0">
    <w:p w:rsidR="005758B5" w:rsidRPr="00D506DF" w:rsidRDefault="005758B5"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026" w:rsidRDefault="00255E10" w:rsidP="0070211F">
    <w:pPr>
      <w:pStyle w:val="Footer"/>
      <w:jc w:val="center"/>
    </w:pPr>
    <w:fldSimple w:instr=" PAGE   \* MERGEFORMAT ">
      <w:r w:rsidR="00822F0B">
        <w:rPr>
          <w:noProof/>
        </w:rPr>
        <w:t>47</w:t>
      </w:r>
    </w:fldSimple>
  </w:p>
  <w:p w:rsidR="00EC3026" w:rsidRDefault="00EC30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8B5" w:rsidRPr="00D506DF" w:rsidRDefault="005758B5" w:rsidP="00D506DF">
      <w:pPr>
        <w:pStyle w:val="Default"/>
        <w:rPr>
          <w:rFonts w:ascii="Calibri" w:hAnsi="Calibri"/>
          <w:color w:val="auto"/>
          <w:sz w:val="32"/>
          <w:szCs w:val="32"/>
        </w:rPr>
      </w:pPr>
      <w:r>
        <w:separator/>
      </w:r>
    </w:p>
  </w:footnote>
  <w:footnote w:type="continuationSeparator" w:id="0">
    <w:p w:rsidR="005758B5" w:rsidRPr="00D506DF" w:rsidRDefault="005758B5"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A46A4E"/>
    <w:multiLevelType w:val="hybridMultilevel"/>
    <w:tmpl w:val="EB861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9D37677"/>
    <w:multiLevelType w:val="hybridMultilevel"/>
    <w:tmpl w:val="108AF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B54291"/>
    <w:multiLevelType w:val="hybridMultilevel"/>
    <w:tmpl w:val="FE8C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CF7CE9"/>
    <w:multiLevelType w:val="hybridMultilevel"/>
    <w:tmpl w:val="A842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5"/>
  </w:num>
  <w:num w:numId="3">
    <w:abstractNumId w:val="26"/>
  </w:num>
  <w:num w:numId="4">
    <w:abstractNumId w:val="13"/>
  </w:num>
  <w:num w:numId="5">
    <w:abstractNumId w:val="22"/>
  </w:num>
  <w:num w:numId="6">
    <w:abstractNumId w:val="14"/>
  </w:num>
  <w:num w:numId="7">
    <w:abstractNumId w:val="10"/>
  </w:num>
  <w:num w:numId="8">
    <w:abstractNumId w:val="27"/>
  </w:num>
  <w:num w:numId="9">
    <w:abstractNumId w:val="24"/>
  </w:num>
  <w:num w:numId="10">
    <w:abstractNumId w:val="2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6"/>
  </w:num>
  <w:num w:numId="23">
    <w:abstractNumId w:val="11"/>
  </w:num>
  <w:num w:numId="24">
    <w:abstractNumId w:val="12"/>
  </w:num>
  <w:num w:numId="25">
    <w:abstractNumId w:val="15"/>
  </w:num>
  <w:num w:numId="26">
    <w:abstractNumId w:val="20"/>
  </w:num>
  <w:num w:numId="27">
    <w:abstractNumId w:val="21"/>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A22"/>
    <w:rsid w:val="00000578"/>
    <w:rsid w:val="00000A0A"/>
    <w:rsid w:val="000013FE"/>
    <w:rsid w:val="00006F5D"/>
    <w:rsid w:val="00007315"/>
    <w:rsid w:val="00011A64"/>
    <w:rsid w:val="0001382C"/>
    <w:rsid w:val="00016B64"/>
    <w:rsid w:val="00022002"/>
    <w:rsid w:val="00023E36"/>
    <w:rsid w:val="000303E2"/>
    <w:rsid w:val="00030F94"/>
    <w:rsid w:val="000371A5"/>
    <w:rsid w:val="0004248E"/>
    <w:rsid w:val="000429AB"/>
    <w:rsid w:val="00042D1E"/>
    <w:rsid w:val="000442B5"/>
    <w:rsid w:val="00045CC7"/>
    <w:rsid w:val="000478EB"/>
    <w:rsid w:val="0005281A"/>
    <w:rsid w:val="00054382"/>
    <w:rsid w:val="0005551D"/>
    <w:rsid w:val="000632A3"/>
    <w:rsid w:val="0006450A"/>
    <w:rsid w:val="00064D79"/>
    <w:rsid w:val="000716E1"/>
    <w:rsid w:val="00073048"/>
    <w:rsid w:val="0007343C"/>
    <w:rsid w:val="00076DDE"/>
    <w:rsid w:val="00086FCB"/>
    <w:rsid w:val="000870F4"/>
    <w:rsid w:val="000918FF"/>
    <w:rsid w:val="000966D5"/>
    <w:rsid w:val="000A2053"/>
    <w:rsid w:val="000A2713"/>
    <w:rsid w:val="000A3870"/>
    <w:rsid w:val="000A3EE6"/>
    <w:rsid w:val="000A42EA"/>
    <w:rsid w:val="000B23AE"/>
    <w:rsid w:val="000B68BE"/>
    <w:rsid w:val="000C05B9"/>
    <w:rsid w:val="000C3902"/>
    <w:rsid w:val="000C3C21"/>
    <w:rsid w:val="000D1DCE"/>
    <w:rsid w:val="000D22FF"/>
    <w:rsid w:val="000D340D"/>
    <w:rsid w:val="000D5C92"/>
    <w:rsid w:val="000D79A2"/>
    <w:rsid w:val="000E3CD9"/>
    <w:rsid w:val="000E4941"/>
    <w:rsid w:val="000E5396"/>
    <w:rsid w:val="000E5AC4"/>
    <w:rsid w:val="000F106E"/>
    <w:rsid w:val="000F110B"/>
    <w:rsid w:val="000F5BFE"/>
    <w:rsid w:val="00112FD9"/>
    <w:rsid w:val="0012038A"/>
    <w:rsid w:val="00126E90"/>
    <w:rsid w:val="00133C83"/>
    <w:rsid w:val="00134879"/>
    <w:rsid w:val="00134FFA"/>
    <w:rsid w:val="001350EE"/>
    <w:rsid w:val="00135866"/>
    <w:rsid w:val="00142789"/>
    <w:rsid w:val="001436ED"/>
    <w:rsid w:val="001519E4"/>
    <w:rsid w:val="00152F8F"/>
    <w:rsid w:val="0015384D"/>
    <w:rsid w:val="00154AA3"/>
    <w:rsid w:val="001561E2"/>
    <w:rsid w:val="0016436B"/>
    <w:rsid w:val="00166754"/>
    <w:rsid w:val="00166AD8"/>
    <w:rsid w:val="0017318D"/>
    <w:rsid w:val="0017458B"/>
    <w:rsid w:val="001759AA"/>
    <w:rsid w:val="0017631F"/>
    <w:rsid w:val="00183178"/>
    <w:rsid w:val="0018424C"/>
    <w:rsid w:val="00185BF8"/>
    <w:rsid w:val="00197F9F"/>
    <w:rsid w:val="001A71BE"/>
    <w:rsid w:val="001A7E8D"/>
    <w:rsid w:val="001B446C"/>
    <w:rsid w:val="001B665A"/>
    <w:rsid w:val="001B736B"/>
    <w:rsid w:val="001C5598"/>
    <w:rsid w:val="001D30A7"/>
    <w:rsid w:val="001D486F"/>
    <w:rsid w:val="001E4584"/>
    <w:rsid w:val="001E5D2D"/>
    <w:rsid w:val="001F3CAA"/>
    <w:rsid w:val="00202D2F"/>
    <w:rsid w:val="002068DF"/>
    <w:rsid w:val="00207329"/>
    <w:rsid w:val="002139BB"/>
    <w:rsid w:val="00224A22"/>
    <w:rsid w:val="00226C55"/>
    <w:rsid w:val="002302A8"/>
    <w:rsid w:val="002317B0"/>
    <w:rsid w:val="00242AF0"/>
    <w:rsid w:val="002544F7"/>
    <w:rsid w:val="00255E10"/>
    <w:rsid w:val="00256774"/>
    <w:rsid w:val="00261B42"/>
    <w:rsid w:val="00275C70"/>
    <w:rsid w:val="00280300"/>
    <w:rsid w:val="00281B60"/>
    <w:rsid w:val="002824A0"/>
    <w:rsid w:val="00291B46"/>
    <w:rsid w:val="002975FA"/>
    <w:rsid w:val="002A07E8"/>
    <w:rsid w:val="002A089E"/>
    <w:rsid w:val="002A287C"/>
    <w:rsid w:val="002A3ED6"/>
    <w:rsid w:val="002B32C0"/>
    <w:rsid w:val="002C514C"/>
    <w:rsid w:val="002D0BBF"/>
    <w:rsid w:val="002D2E1F"/>
    <w:rsid w:val="002E176E"/>
    <w:rsid w:val="002E5F1A"/>
    <w:rsid w:val="002E68A5"/>
    <w:rsid w:val="002E6EF8"/>
    <w:rsid w:val="002F2976"/>
    <w:rsid w:val="00320148"/>
    <w:rsid w:val="00323901"/>
    <w:rsid w:val="003305D5"/>
    <w:rsid w:val="00330D9C"/>
    <w:rsid w:val="003314D2"/>
    <w:rsid w:val="00337023"/>
    <w:rsid w:val="00340B32"/>
    <w:rsid w:val="00343EB5"/>
    <w:rsid w:val="00344B08"/>
    <w:rsid w:val="00345522"/>
    <w:rsid w:val="003464AC"/>
    <w:rsid w:val="00347204"/>
    <w:rsid w:val="00350F4F"/>
    <w:rsid w:val="0035560F"/>
    <w:rsid w:val="00356A74"/>
    <w:rsid w:val="00364654"/>
    <w:rsid w:val="00364BE4"/>
    <w:rsid w:val="00367004"/>
    <w:rsid w:val="003679C6"/>
    <w:rsid w:val="00372441"/>
    <w:rsid w:val="003729F4"/>
    <w:rsid w:val="003843EE"/>
    <w:rsid w:val="00384E51"/>
    <w:rsid w:val="00386AA5"/>
    <w:rsid w:val="003910D5"/>
    <w:rsid w:val="003918C3"/>
    <w:rsid w:val="003969B1"/>
    <w:rsid w:val="00397FB2"/>
    <w:rsid w:val="003B1084"/>
    <w:rsid w:val="003B40E6"/>
    <w:rsid w:val="003B73C3"/>
    <w:rsid w:val="003C0AAD"/>
    <w:rsid w:val="003C194E"/>
    <w:rsid w:val="003C38F7"/>
    <w:rsid w:val="003D2DF1"/>
    <w:rsid w:val="003D31D7"/>
    <w:rsid w:val="003D33F6"/>
    <w:rsid w:val="003D62AF"/>
    <w:rsid w:val="003E21E0"/>
    <w:rsid w:val="003E2CA5"/>
    <w:rsid w:val="003F5AAA"/>
    <w:rsid w:val="003F7743"/>
    <w:rsid w:val="0040323D"/>
    <w:rsid w:val="00403668"/>
    <w:rsid w:val="0040425A"/>
    <w:rsid w:val="00404CD1"/>
    <w:rsid w:val="00407A3A"/>
    <w:rsid w:val="004102E4"/>
    <w:rsid w:val="0041533E"/>
    <w:rsid w:val="00416DF0"/>
    <w:rsid w:val="00434AB5"/>
    <w:rsid w:val="0044761B"/>
    <w:rsid w:val="00450E9B"/>
    <w:rsid w:val="004528E8"/>
    <w:rsid w:val="0046332B"/>
    <w:rsid w:val="004634A7"/>
    <w:rsid w:val="00467AB4"/>
    <w:rsid w:val="00481FE0"/>
    <w:rsid w:val="004828E4"/>
    <w:rsid w:val="00487287"/>
    <w:rsid w:val="0048759B"/>
    <w:rsid w:val="00490451"/>
    <w:rsid w:val="00491F86"/>
    <w:rsid w:val="00494289"/>
    <w:rsid w:val="0049597D"/>
    <w:rsid w:val="004A0408"/>
    <w:rsid w:val="004A4307"/>
    <w:rsid w:val="004A4927"/>
    <w:rsid w:val="004A6C18"/>
    <w:rsid w:val="004B51BF"/>
    <w:rsid w:val="004B5DD4"/>
    <w:rsid w:val="004C488A"/>
    <w:rsid w:val="004D0CD2"/>
    <w:rsid w:val="004D2B22"/>
    <w:rsid w:val="004D3B89"/>
    <w:rsid w:val="004D6996"/>
    <w:rsid w:val="004E00B6"/>
    <w:rsid w:val="004E1D4C"/>
    <w:rsid w:val="004E2365"/>
    <w:rsid w:val="004E31EE"/>
    <w:rsid w:val="004E48E9"/>
    <w:rsid w:val="004E66A1"/>
    <w:rsid w:val="004E68AC"/>
    <w:rsid w:val="004E7D66"/>
    <w:rsid w:val="005002C6"/>
    <w:rsid w:val="0050117D"/>
    <w:rsid w:val="00504521"/>
    <w:rsid w:val="0051239D"/>
    <w:rsid w:val="005152C9"/>
    <w:rsid w:val="005157B0"/>
    <w:rsid w:val="0051626C"/>
    <w:rsid w:val="005255FB"/>
    <w:rsid w:val="00526736"/>
    <w:rsid w:val="00527281"/>
    <w:rsid w:val="005340E6"/>
    <w:rsid w:val="00542CAF"/>
    <w:rsid w:val="00545F90"/>
    <w:rsid w:val="005470AC"/>
    <w:rsid w:val="00552256"/>
    <w:rsid w:val="00553E2C"/>
    <w:rsid w:val="00555FBA"/>
    <w:rsid w:val="0057184F"/>
    <w:rsid w:val="00572B39"/>
    <w:rsid w:val="005758B5"/>
    <w:rsid w:val="00580E1C"/>
    <w:rsid w:val="005877DE"/>
    <w:rsid w:val="00593EC2"/>
    <w:rsid w:val="00594928"/>
    <w:rsid w:val="00595FA8"/>
    <w:rsid w:val="0059650D"/>
    <w:rsid w:val="005A5149"/>
    <w:rsid w:val="005A5862"/>
    <w:rsid w:val="005C08DB"/>
    <w:rsid w:val="005C13C2"/>
    <w:rsid w:val="005C24AA"/>
    <w:rsid w:val="005C2FD2"/>
    <w:rsid w:val="005C348E"/>
    <w:rsid w:val="005C6A7B"/>
    <w:rsid w:val="005C782F"/>
    <w:rsid w:val="005D1298"/>
    <w:rsid w:val="005D394E"/>
    <w:rsid w:val="005D3B77"/>
    <w:rsid w:val="005D4843"/>
    <w:rsid w:val="005D4AA7"/>
    <w:rsid w:val="005E0066"/>
    <w:rsid w:val="005E0119"/>
    <w:rsid w:val="005F0560"/>
    <w:rsid w:val="005F416B"/>
    <w:rsid w:val="005F4299"/>
    <w:rsid w:val="005F4384"/>
    <w:rsid w:val="005F5F6C"/>
    <w:rsid w:val="00604330"/>
    <w:rsid w:val="006109E5"/>
    <w:rsid w:val="00610AC6"/>
    <w:rsid w:val="006129CB"/>
    <w:rsid w:val="00613971"/>
    <w:rsid w:val="0061500B"/>
    <w:rsid w:val="00615B71"/>
    <w:rsid w:val="006178C8"/>
    <w:rsid w:val="00617FC2"/>
    <w:rsid w:val="00620FCA"/>
    <w:rsid w:val="00624482"/>
    <w:rsid w:val="006310DC"/>
    <w:rsid w:val="006311B4"/>
    <w:rsid w:val="0065372B"/>
    <w:rsid w:val="00655469"/>
    <w:rsid w:val="006606F8"/>
    <w:rsid w:val="00661438"/>
    <w:rsid w:val="0066222B"/>
    <w:rsid w:val="0066429D"/>
    <w:rsid w:val="006753C5"/>
    <w:rsid w:val="006844A1"/>
    <w:rsid w:val="006847DF"/>
    <w:rsid w:val="00686E75"/>
    <w:rsid w:val="00692725"/>
    <w:rsid w:val="00694232"/>
    <w:rsid w:val="006967AE"/>
    <w:rsid w:val="006A3057"/>
    <w:rsid w:val="006A4A9F"/>
    <w:rsid w:val="006B4EE6"/>
    <w:rsid w:val="006C2416"/>
    <w:rsid w:val="006D0538"/>
    <w:rsid w:val="006D37C0"/>
    <w:rsid w:val="006D503E"/>
    <w:rsid w:val="006D7742"/>
    <w:rsid w:val="006E2178"/>
    <w:rsid w:val="006E3369"/>
    <w:rsid w:val="006E550F"/>
    <w:rsid w:val="006E5F03"/>
    <w:rsid w:val="006E6A84"/>
    <w:rsid w:val="006E6E9A"/>
    <w:rsid w:val="006E7140"/>
    <w:rsid w:val="006E762D"/>
    <w:rsid w:val="006F2B1D"/>
    <w:rsid w:val="006F2B60"/>
    <w:rsid w:val="006F327A"/>
    <w:rsid w:val="006F3A54"/>
    <w:rsid w:val="006F65B2"/>
    <w:rsid w:val="0070211F"/>
    <w:rsid w:val="00704F08"/>
    <w:rsid w:val="0070500A"/>
    <w:rsid w:val="007064A6"/>
    <w:rsid w:val="0070678F"/>
    <w:rsid w:val="007079A4"/>
    <w:rsid w:val="00711208"/>
    <w:rsid w:val="00712FC8"/>
    <w:rsid w:val="007172B2"/>
    <w:rsid w:val="00722D84"/>
    <w:rsid w:val="007235C7"/>
    <w:rsid w:val="00727F20"/>
    <w:rsid w:val="00731AD4"/>
    <w:rsid w:val="00732EB9"/>
    <w:rsid w:val="00743998"/>
    <w:rsid w:val="00747EE1"/>
    <w:rsid w:val="0075618C"/>
    <w:rsid w:val="007562BB"/>
    <w:rsid w:val="007605A7"/>
    <w:rsid w:val="0076108F"/>
    <w:rsid w:val="00762B98"/>
    <w:rsid w:val="00770D93"/>
    <w:rsid w:val="00771CB2"/>
    <w:rsid w:val="00771ED1"/>
    <w:rsid w:val="00776D05"/>
    <w:rsid w:val="00780795"/>
    <w:rsid w:val="007818B4"/>
    <w:rsid w:val="00781CDB"/>
    <w:rsid w:val="00783767"/>
    <w:rsid w:val="00786F3D"/>
    <w:rsid w:val="007913B7"/>
    <w:rsid w:val="007946D4"/>
    <w:rsid w:val="0079686D"/>
    <w:rsid w:val="0079702B"/>
    <w:rsid w:val="0079705D"/>
    <w:rsid w:val="007A05C5"/>
    <w:rsid w:val="007B168B"/>
    <w:rsid w:val="007B3755"/>
    <w:rsid w:val="007B3A81"/>
    <w:rsid w:val="007C30D7"/>
    <w:rsid w:val="007C73C2"/>
    <w:rsid w:val="007D0EF8"/>
    <w:rsid w:val="007D1AA1"/>
    <w:rsid w:val="007D1FB0"/>
    <w:rsid w:val="007D25EF"/>
    <w:rsid w:val="007D433E"/>
    <w:rsid w:val="007D54CD"/>
    <w:rsid w:val="007D5FF5"/>
    <w:rsid w:val="007D653F"/>
    <w:rsid w:val="007E4F92"/>
    <w:rsid w:val="007E672E"/>
    <w:rsid w:val="007F00E8"/>
    <w:rsid w:val="007F3497"/>
    <w:rsid w:val="007F4DCF"/>
    <w:rsid w:val="008046F8"/>
    <w:rsid w:val="00806318"/>
    <w:rsid w:val="00806C75"/>
    <w:rsid w:val="00812E3F"/>
    <w:rsid w:val="00816F64"/>
    <w:rsid w:val="008174A1"/>
    <w:rsid w:val="00820512"/>
    <w:rsid w:val="00822F0B"/>
    <w:rsid w:val="00825DAD"/>
    <w:rsid w:val="0082696E"/>
    <w:rsid w:val="008309C9"/>
    <w:rsid w:val="00831CD6"/>
    <w:rsid w:val="00835021"/>
    <w:rsid w:val="00837AFD"/>
    <w:rsid w:val="00841977"/>
    <w:rsid w:val="00844C47"/>
    <w:rsid w:val="00854061"/>
    <w:rsid w:val="00856012"/>
    <w:rsid w:val="00856923"/>
    <w:rsid w:val="008571E6"/>
    <w:rsid w:val="00860391"/>
    <w:rsid w:val="00861A6E"/>
    <w:rsid w:val="008638E5"/>
    <w:rsid w:val="00867B07"/>
    <w:rsid w:val="0087111D"/>
    <w:rsid w:val="00876412"/>
    <w:rsid w:val="00876453"/>
    <w:rsid w:val="00877730"/>
    <w:rsid w:val="008779BA"/>
    <w:rsid w:val="00897FF4"/>
    <w:rsid w:val="008A015D"/>
    <w:rsid w:val="008A4262"/>
    <w:rsid w:val="008A5957"/>
    <w:rsid w:val="008A5F35"/>
    <w:rsid w:val="008A73EB"/>
    <w:rsid w:val="008B0235"/>
    <w:rsid w:val="008B6826"/>
    <w:rsid w:val="008C62A9"/>
    <w:rsid w:val="008C6D98"/>
    <w:rsid w:val="008D1412"/>
    <w:rsid w:val="008D5182"/>
    <w:rsid w:val="008D5351"/>
    <w:rsid w:val="008E1013"/>
    <w:rsid w:val="008E1DDE"/>
    <w:rsid w:val="008E35C9"/>
    <w:rsid w:val="008E395D"/>
    <w:rsid w:val="008E5207"/>
    <w:rsid w:val="008E528B"/>
    <w:rsid w:val="008E5ACB"/>
    <w:rsid w:val="008F20CE"/>
    <w:rsid w:val="008F3F3B"/>
    <w:rsid w:val="008F59B7"/>
    <w:rsid w:val="00927780"/>
    <w:rsid w:val="0093218F"/>
    <w:rsid w:val="009329B7"/>
    <w:rsid w:val="00932A72"/>
    <w:rsid w:val="0093344C"/>
    <w:rsid w:val="009512D0"/>
    <w:rsid w:val="00951AC1"/>
    <w:rsid w:val="00951E97"/>
    <w:rsid w:val="00956F0F"/>
    <w:rsid w:val="009574C9"/>
    <w:rsid w:val="00960FF5"/>
    <w:rsid w:val="009741B7"/>
    <w:rsid w:val="0097467B"/>
    <w:rsid w:val="0097510A"/>
    <w:rsid w:val="00975D9E"/>
    <w:rsid w:val="00977C83"/>
    <w:rsid w:val="00983582"/>
    <w:rsid w:val="0099098B"/>
    <w:rsid w:val="00992862"/>
    <w:rsid w:val="009928C5"/>
    <w:rsid w:val="0099646B"/>
    <w:rsid w:val="009A618D"/>
    <w:rsid w:val="009A70B0"/>
    <w:rsid w:val="009A7A45"/>
    <w:rsid w:val="009B3CD9"/>
    <w:rsid w:val="009B5C9D"/>
    <w:rsid w:val="009C0918"/>
    <w:rsid w:val="009C7273"/>
    <w:rsid w:val="009D6AC6"/>
    <w:rsid w:val="009D6EF6"/>
    <w:rsid w:val="009E74B8"/>
    <w:rsid w:val="009F0495"/>
    <w:rsid w:val="009F1EE1"/>
    <w:rsid w:val="009F2032"/>
    <w:rsid w:val="009F4153"/>
    <w:rsid w:val="009F71E9"/>
    <w:rsid w:val="00A00659"/>
    <w:rsid w:val="00A05329"/>
    <w:rsid w:val="00A05FAD"/>
    <w:rsid w:val="00A10481"/>
    <w:rsid w:val="00A13B29"/>
    <w:rsid w:val="00A14C96"/>
    <w:rsid w:val="00A14D84"/>
    <w:rsid w:val="00A164D4"/>
    <w:rsid w:val="00A31B54"/>
    <w:rsid w:val="00A33EDF"/>
    <w:rsid w:val="00A40804"/>
    <w:rsid w:val="00A45BB6"/>
    <w:rsid w:val="00A46ABA"/>
    <w:rsid w:val="00A46D2A"/>
    <w:rsid w:val="00A4777E"/>
    <w:rsid w:val="00A56937"/>
    <w:rsid w:val="00A6798C"/>
    <w:rsid w:val="00A7087D"/>
    <w:rsid w:val="00A73A35"/>
    <w:rsid w:val="00A74A16"/>
    <w:rsid w:val="00A82188"/>
    <w:rsid w:val="00A822BC"/>
    <w:rsid w:val="00A829B8"/>
    <w:rsid w:val="00A83C13"/>
    <w:rsid w:val="00A91D5F"/>
    <w:rsid w:val="00A9212D"/>
    <w:rsid w:val="00A921B0"/>
    <w:rsid w:val="00A945C2"/>
    <w:rsid w:val="00AA235B"/>
    <w:rsid w:val="00AB108F"/>
    <w:rsid w:val="00AB5483"/>
    <w:rsid w:val="00AB563A"/>
    <w:rsid w:val="00AC3792"/>
    <w:rsid w:val="00AD2730"/>
    <w:rsid w:val="00AD2A08"/>
    <w:rsid w:val="00AD4D65"/>
    <w:rsid w:val="00AD510A"/>
    <w:rsid w:val="00AD77F5"/>
    <w:rsid w:val="00AD7B50"/>
    <w:rsid w:val="00AE6CE1"/>
    <w:rsid w:val="00AF0544"/>
    <w:rsid w:val="00AF1B90"/>
    <w:rsid w:val="00AF5188"/>
    <w:rsid w:val="00AF555B"/>
    <w:rsid w:val="00AF6FCB"/>
    <w:rsid w:val="00AF75E7"/>
    <w:rsid w:val="00B00183"/>
    <w:rsid w:val="00B0189D"/>
    <w:rsid w:val="00B01B19"/>
    <w:rsid w:val="00B0376F"/>
    <w:rsid w:val="00B077D4"/>
    <w:rsid w:val="00B12748"/>
    <w:rsid w:val="00B139D6"/>
    <w:rsid w:val="00B14448"/>
    <w:rsid w:val="00B152D1"/>
    <w:rsid w:val="00B22D08"/>
    <w:rsid w:val="00B26279"/>
    <w:rsid w:val="00B26B96"/>
    <w:rsid w:val="00B277E4"/>
    <w:rsid w:val="00B40B13"/>
    <w:rsid w:val="00B547C8"/>
    <w:rsid w:val="00B55113"/>
    <w:rsid w:val="00B60729"/>
    <w:rsid w:val="00B61A08"/>
    <w:rsid w:val="00B61DF5"/>
    <w:rsid w:val="00B64A40"/>
    <w:rsid w:val="00B701D7"/>
    <w:rsid w:val="00B70240"/>
    <w:rsid w:val="00B7766F"/>
    <w:rsid w:val="00B8013C"/>
    <w:rsid w:val="00B82FC2"/>
    <w:rsid w:val="00BA09BA"/>
    <w:rsid w:val="00BA5F8C"/>
    <w:rsid w:val="00BA6298"/>
    <w:rsid w:val="00BB1AF0"/>
    <w:rsid w:val="00BB5423"/>
    <w:rsid w:val="00BB5FA8"/>
    <w:rsid w:val="00BC07E5"/>
    <w:rsid w:val="00BC3693"/>
    <w:rsid w:val="00BC56E9"/>
    <w:rsid w:val="00BD4BE6"/>
    <w:rsid w:val="00BD6556"/>
    <w:rsid w:val="00BD727A"/>
    <w:rsid w:val="00BE0590"/>
    <w:rsid w:val="00BE6AA9"/>
    <w:rsid w:val="00BF2713"/>
    <w:rsid w:val="00BF382D"/>
    <w:rsid w:val="00BF4B48"/>
    <w:rsid w:val="00C0177C"/>
    <w:rsid w:val="00C03DF3"/>
    <w:rsid w:val="00C03E54"/>
    <w:rsid w:val="00C05549"/>
    <w:rsid w:val="00C071FB"/>
    <w:rsid w:val="00C10D68"/>
    <w:rsid w:val="00C118DA"/>
    <w:rsid w:val="00C1505D"/>
    <w:rsid w:val="00C1743C"/>
    <w:rsid w:val="00C2107E"/>
    <w:rsid w:val="00C218CD"/>
    <w:rsid w:val="00C21C64"/>
    <w:rsid w:val="00C24B94"/>
    <w:rsid w:val="00C24DC5"/>
    <w:rsid w:val="00C3671A"/>
    <w:rsid w:val="00C415E0"/>
    <w:rsid w:val="00C44E3B"/>
    <w:rsid w:val="00C47C0D"/>
    <w:rsid w:val="00C51877"/>
    <w:rsid w:val="00C51E4E"/>
    <w:rsid w:val="00C522A1"/>
    <w:rsid w:val="00C61B57"/>
    <w:rsid w:val="00C62126"/>
    <w:rsid w:val="00C63028"/>
    <w:rsid w:val="00C70376"/>
    <w:rsid w:val="00C71C58"/>
    <w:rsid w:val="00C72D20"/>
    <w:rsid w:val="00C763F1"/>
    <w:rsid w:val="00C76727"/>
    <w:rsid w:val="00C76E57"/>
    <w:rsid w:val="00C77674"/>
    <w:rsid w:val="00C909D3"/>
    <w:rsid w:val="00C93585"/>
    <w:rsid w:val="00C9730F"/>
    <w:rsid w:val="00C97773"/>
    <w:rsid w:val="00CA120A"/>
    <w:rsid w:val="00CB047A"/>
    <w:rsid w:val="00CB05F3"/>
    <w:rsid w:val="00CB08AB"/>
    <w:rsid w:val="00CB4E92"/>
    <w:rsid w:val="00CB527C"/>
    <w:rsid w:val="00CB57AB"/>
    <w:rsid w:val="00CB5980"/>
    <w:rsid w:val="00CB73F2"/>
    <w:rsid w:val="00CB7BAA"/>
    <w:rsid w:val="00CC0253"/>
    <w:rsid w:val="00CC1543"/>
    <w:rsid w:val="00CC20A8"/>
    <w:rsid w:val="00CC3200"/>
    <w:rsid w:val="00CD1965"/>
    <w:rsid w:val="00CD24E8"/>
    <w:rsid w:val="00CD3CBD"/>
    <w:rsid w:val="00CD6388"/>
    <w:rsid w:val="00CD684A"/>
    <w:rsid w:val="00CD6A6D"/>
    <w:rsid w:val="00CE1105"/>
    <w:rsid w:val="00CE6516"/>
    <w:rsid w:val="00CF301B"/>
    <w:rsid w:val="00CF3848"/>
    <w:rsid w:val="00CF5031"/>
    <w:rsid w:val="00CF668E"/>
    <w:rsid w:val="00D049F1"/>
    <w:rsid w:val="00D10B90"/>
    <w:rsid w:val="00D1479F"/>
    <w:rsid w:val="00D27954"/>
    <w:rsid w:val="00D31608"/>
    <w:rsid w:val="00D31C9E"/>
    <w:rsid w:val="00D33C2C"/>
    <w:rsid w:val="00D34081"/>
    <w:rsid w:val="00D34C74"/>
    <w:rsid w:val="00D36B1B"/>
    <w:rsid w:val="00D42ADF"/>
    <w:rsid w:val="00D506DF"/>
    <w:rsid w:val="00D52099"/>
    <w:rsid w:val="00D52E86"/>
    <w:rsid w:val="00D54A33"/>
    <w:rsid w:val="00D55BCE"/>
    <w:rsid w:val="00D5641C"/>
    <w:rsid w:val="00D60E3D"/>
    <w:rsid w:val="00D6174F"/>
    <w:rsid w:val="00D63981"/>
    <w:rsid w:val="00D6483B"/>
    <w:rsid w:val="00D70A35"/>
    <w:rsid w:val="00D73E9F"/>
    <w:rsid w:val="00D85BA8"/>
    <w:rsid w:val="00D8681D"/>
    <w:rsid w:val="00D917BC"/>
    <w:rsid w:val="00D94031"/>
    <w:rsid w:val="00D951EC"/>
    <w:rsid w:val="00D968BB"/>
    <w:rsid w:val="00D97798"/>
    <w:rsid w:val="00DA387A"/>
    <w:rsid w:val="00DB214D"/>
    <w:rsid w:val="00DC2DB8"/>
    <w:rsid w:val="00DC3EA7"/>
    <w:rsid w:val="00DC43EB"/>
    <w:rsid w:val="00DC62D0"/>
    <w:rsid w:val="00DD2823"/>
    <w:rsid w:val="00DD4028"/>
    <w:rsid w:val="00DD5858"/>
    <w:rsid w:val="00DD5AA0"/>
    <w:rsid w:val="00DD722E"/>
    <w:rsid w:val="00DE4C3D"/>
    <w:rsid w:val="00DE65BB"/>
    <w:rsid w:val="00DF0357"/>
    <w:rsid w:val="00DF1D2D"/>
    <w:rsid w:val="00DF29EF"/>
    <w:rsid w:val="00DF5042"/>
    <w:rsid w:val="00DF584B"/>
    <w:rsid w:val="00E00FA6"/>
    <w:rsid w:val="00E01833"/>
    <w:rsid w:val="00E045AF"/>
    <w:rsid w:val="00E1106E"/>
    <w:rsid w:val="00E17927"/>
    <w:rsid w:val="00E203EE"/>
    <w:rsid w:val="00E23699"/>
    <w:rsid w:val="00E26AC0"/>
    <w:rsid w:val="00E30485"/>
    <w:rsid w:val="00E30FE8"/>
    <w:rsid w:val="00E32460"/>
    <w:rsid w:val="00E45C7E"/>
    <w:rsid w:val="00E473DF"/>
    <w:rsid w:val="00E47917"/>
    <w:rsid w:val="00E5123F"/>
    <w:rsid w:val="00E53F7A"/>
    <w:rsid w:val="00E600F0"/>
    <w:rsid w:val="00E6308F"/>
    <w:rsid w:val="00E67584"/>
    <w:rsid w:val="00E70426"/>
    <w:rsid w:val="00E7071F"/>
    <w:rsid w:val="00E7307A"/>
    <w:rsid w:val="00E7327D"/>
    <w:rsid w:val="00E76A79"/>
    <w:rsid w:val="00E91F57"/>
    <w:rsid w:val="00E9377B"/>
    <w:rsid w:val="00EA1A9F"/>
    <w:rsid w:val="00EA1B53"/>
    <w:rsid w:val="00EA4A3E"/>
    <w:rsid w:val="00EB2D6E"/>
    <w:rsid w:val="00EC05A0"/>
    <w:rsid w:val="00EC0F04"/>
    <w:rsid w:val="00EC2610"/>
    <w:rsid w:val="00EC3026"/>
    <w:rsid w:val="00EC404B"/>
    <w:rsid w:val="00EC5CBE"/>
    <w:rsid w:val="00ED2DBB"/>
    <w:rsid w:val="00ED5A5C"/>
    <w:rsid w:val="00EE0539"/>
    <w:rsid w:val="00EE42EE"/>
    <w:rsid w:val="00EE4FB1"/>
    <w:rsid w:val="00EF294B"/>
    <w:rsid w:val="00EF35E0"/>
    <w:rsid w:val="00EF7A79"/>
    <w:rsid w:val="00F0027E"/>
    <w:rsid w:val="00F00329"/>
    <w:rsid w:val="00F07C84"/>
    <w:rsid w:val="00F10CB5"/>
    <w:rsid w:val="00F13CCD"/>
    <w:rsid w:val="00F143ED"/>
    <w:rsid w:val="00F20033"/>
    <w:rsid w:val="00F20212"/>
    <w:rsid w:val="00F226D9"/>
    <w:rsid w:val="00F27DCC"/>
    <w:rsid w:val="00F33957"/>
    <w:rsid w:val="00F41537"/>
    <w:rsid w:val="00F50D55"/>
    <w:rsid w:val="00F539C7"/>
    <w:rsid w:val="00F55FDA"/>
    <w:rsid w:val="00F66AE3"/>
    <w:rsid w:val="00F7042E"/>
    <w:rsid w:val="00F71312"/>
    <w:rsid w:val="00F72557"/>
    <w:rsid w:val="00F76D2E"/>
    <w:rsid w:val="00F80D1D"/>
    <w:rsid w:val="00F81E6C"/>
    <w:rsid w:val="00F855B5"/>
    <w:rsid w:val="00F856C6"/>
    <w:rsid w:val="00F91993"/>
    <w:rsid w:val="00F919D5"/>
    <w:rsid w:val="00FA05FF"/>
    <w:rsid w:val="00FA288B"/>
    <w:rsid w:val="00FA4DD7"/>
    <w:rsid w:val="00FA7975"/>
    <w:rsid w:val="00FB3104"/>
    <w:rsid w:val="00FB4015"/>
    <w:rsid w:val="00FB40E9"/>
    <w:rsid w:val="00FB4FB7"/>
    <w:rsid w:val="00FC1712"/>
    <w:rsid w:val="00FC4C02"/>
    <w:rsid w:val="00FC54B2"/>
    <w:rsid w:val="00FD3825"/>
    <w:rsid w:val="00FD4437"/>
    <w:rsid w:val="00FD637F"/>
    <w:rsid w:val="00FD668C"/>
    <w:rsid w:val="00FE3A0C"/>
    <w:rsid w:val="00FE4695"/>
    <w:rsid w:val="00FE6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1">
    <w:name w:val="heading 1"/>
    <w:basedOn w:val="Normal"/>
    <w:next w:val="Normal"/>
    <w:link w:val="Heading1Char"/>
    <w:uiPriority w:val="9"/>
    <w:qFormat/>
    <w:rsid w:val="00FA7975"/>
    <w:pPr>
      <w:keepNext/>
      <w:spacing w:before="240" w:after="60"/>
      <w:outlineLvl w:val="0"/>
    </w:pPr>
    <w:rPr>
      <w:rFonts w:ascii="Calibri Light" w:eastAsia="Times New Roman" w:hAnsi="Calibri Light"/>
      <w:b/>
      <w:bCs/>
      <w:kern w:val="32"/>
    </w:rPr>
  </w:style>
  <w:style w:type="paragraph" w:styleId="Heading2">
    <w:name w:val="heading 2"/>
    <w:basedOn w:val="Normal"/>
    <w:next w:val="Normal"/>
    <w:link w:val="Heading2Char"/>
    <w:qFormat/>
    <w:rsid w:val="004E31EE"/>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3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1Char">
    <w:name w:val="Heading 1 Char"/>
    <w:link w:val="Heading1"/>
    <w:uiPriority w:val="9"/>
    <w:rsid w:val="00FA7975"/>
    <w:rPr>
      <w:rFonts w:ascii="Calibri Light" w:eastAsia="Times New Roman" w:hAnsi="Calibri Light" w:cs="Times New Roman"/>
      <w:b/>
      <w:bCs/>
      <w:kern w:val="32"/>
      <w:sz w:val="32"/>
      <w:szCs w:val="32"/>
    </w:rPr>
  </w:style>
  <w:style w:type="paragraph" w:customStyle="1" w:styleId="BulletList">
    <w:name w:val="Bullet List"/>
    <w:basedOn w:val="Normal"/>
    <w:autoRedefine/>
    <w:rsid w:val="00FA7975"/>
    <w:pPr>
      <w:widowControl w:val="0"/>
      <w:spacing w:after="60" w:line="240" w:lineRule="auto"/>
    </w:pPr>
    <w:rPr>
      <w:rFonts w:ascii="Arial" w:eastAsia="Times New Roman" w:hAnsi="Arial"/>
      <w:spacing w:val="-3"/>
      <w:kern w:val="28"/>
      <w:sz w:val="24"/>
      <w:szCs w:val="20"/>
      <w:lang w:val="en-GB"/>
    </w:rPr>
  </w:style>
  <w:style w:type="paragraph" w:styleId="NormalWeb">
    <w:name w:val="Normal (Web)"/>
    <w:basedOn w:val="Normal"/>
    <w:rsid w:val="005D1298"/>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rsid w:val="004E31EE"/>
    <w:rPr>
      <w:rFonts w:ascii="Arial"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divs>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86</Pages>
  <Words>20605</Words>
  <Characters>117449</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137779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Executive Engineer</cp:lastModifiedBy>
  <cp:revision>25</cp:revision>
  <cp:lastPrinted>2014-03-17T05:18:00Z</cp:lastPrinted>
  <dcterms:created xsi:type="dcterms:W3CDTF">2014-05-15T09:54:00Z</dcterms:created>
  <dcterms:modified xsi:type="dcterms:W3CDTF">2014-05-15T10:47:00Z</dcterms:modified>
</cp:coreProperties>
</file>